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E9B78"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227F0D6F"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F330FB2" w14:textId="77777777" w:rsidR="00A13199" w:rsidRPr="006F4F52" w:rsidRDefault="00834AA0"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0" distB="0" distL="114300" distR="114300" simplePos="0" relativeHeight="251657728" behindDoc="0" locked="0" layoutInCell="1" allowOverlap="1" wp14:anchorId="52C9BD98" wp14:editId="207B46C3">
                <wp:simplePos x="0" y="0"/>
                <wp:positionH relativeFrom="column">
                  <wp:posOffset>266700</wp:posOffset>
                </wp:positionH>
                <wp:positionV relativeFrom="paragraph">
                  <wp:posOffset>565150</wp:posOffset>
                </wp:positionV>
                <wp:extent cx="6705600" cy="0"/>
                <wp:effectExtent l="9525" t="12700" r="9525" b="635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C933"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201</w:t>
      </w:r>
      <w:r w:rsidR="00A75CEE">
        <w:rPr>
          <w:rFonts w:ascii="Trebuchet MS" w:hAnsi="Trebuchet MS"/>
          <w:color w:val="993300"/>
          <w:spacing w:val="-1"/>
          <w:w w:val="80"/>
          <w:sz w:val="84"/>
          <w:szCs w:val="84"/>
        </w:rPr>
        <w:t>9</w:t>
      </w:r>
    </w:p>
    <w:p w14:paraId="64EE1E97"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E187BAC" w14:textId="77777777" w:rsidR="00922C3B" w:rsidRDefault="00922C3B" w:rsidP="001F308B">
      <w:pPr>
        <w:shd w:val="clear" w:color="auto" w:fill="FFFFFF"/>
        <w:ind w:left="14"/>
        <w:jc w:val="both"/>
        <w:rPr>
          <w:rFonts w:ascii="Arial" w:hAnsi="Arial" w:cs="Arial"/>
          <w:b/>
          <w:bCs/>
          <w:u w:val="single"/>
        </w:rPr>
      </w:pPr>
    </w:p>
    <w:p w14:paraId="2C4D2FC8" w14:textId="77777777" w:rsidR="00922C3B" w:rsidRDefault="00922C3B" w:rsidP="001F308B">
      <w:pPr>
        <w:shd w:val="clear" w:color="auto" w:fill="FFFFFF"/>
        <w:ind w:left="14"/>
        <w:jc w:val="both"/>
        <w:rPr>
          <w:rFonts w:ascii="Arial" w:hAnsi="Arial" w:cs="Arial"/>
          <w:b/>
          <w:bCs/>
          <w:u w:val="single"/>
        </w:rPr>
      </w:pPr>
    </w:p>
    <w:p w14:paraId="282ECB46"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345678D0" wp14:editId="6CE46A1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2638F813" w14:textId="77777777" w:rsidR="00A34EB1" w:rsidRDefault="00A34EB1" w:rsidP="001F308B">
      <w:pPr>
        <w:shd w:val="clear" w:color="auto" w:fill="FFFFFF"/>
        <w:ind w:left="14"/>
        <w:jc w:val="both"/>
        <w:rPr>
          <w:rFonts w:ascii="Arial" w:hAnsi="Arial" w:cs="Arial"/>
          <w:b/>
          <w:bCs/>
          <w:u w:val="single"/>
        </w:rPr>
      </w:pPr>
    </w:p>
    <w:p w14:paraId="46ECFEAB" w14:textId="77777777" w:rsidR="00744939" w:rsidRDefault="00744939" w:rsidP="006947DE">
      <w:pPr>
        <w:jc w:val="both"/>
        <w:outlineLvl w:val="0"/>
        <w:rPr>
          <w:rFonts w:ascii="Arial" w:hAnsi="Arial"/>
          <w:spacing w:val="-1"/>
          <w:sz w:val="44"/>
          <w:szCs w:val="46"/>
        </w:rPr>
      </w:pPr>
    </w:p>
    <w:p w14:paraId="7291BADB" w14:textId="0CF2B09A"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5BBA481C" w14:textId="77777777"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14:paraId="146D5163" w14:textId="77777777" w:rsidR="00922C3B" w:rsidRDefault="00814FC1" w:rsidP="001F308B">
      <w:pPr>
        <w:jc w:val="both"/>
        <w:rPr>
          <w:rFonts w:ascii="Arial" w:hAnsi="Arial"/>
          <w:spacing w:val="-1"/>
          <w:sz w:val="56"/>
          <w:szCs w:val="46"/>
        </w:rPr>
      </w:pPr>
      <w:r w:rsidRPr="00A34EB1">
        <w:rPr>
          <w:rFonts w:ascii="Arial" w:hAnsi="Arial"/>
          <w:spacing w:val="-1"/>
          <w:sz w:val="56"/>
          <w:szCs w:val="46"/>
        </w:rPr>
        <w:t>– Company of the Year</w:t>
      </w:r>
    </w:p>
    <w:p w14:paraId="714BB2A2" w14:textId="77777777" w:rsidR="00E42F92" w:rsidRDefault="00E42F92" w:rsidP="001F308B">
      <w:pPr>
        <w:jc w:val="both"/>
        <w:rPr>
          <w:rFonts w:ascii="Arial" w:hAnsi="Arial"/>
          <w:spacing w:val="-1"/>
          <w:sz w:val="56"/>
          <w:szCs w:val="46"/>
        </w:rPr>
      </w:pPr>
    </w:p>
    <w:p w14:paraId="1C39D276" w14:textId="32C595C7"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proofErr w:type="spellStart"/>
      <w:r w:rsidRPr="00241400">
        <w:rPr>
          <w:spacing w:val="-1"/>
          <w:sz w:val="36"/>
          <w:szCs w:val="28"/>
        </w:rPr>
        <w:t>Organisation</w:t>
      </w:r>
      <w:proofErr w:type="spellEnd"/>
      <w:r w:rsidRPr="00241400">
        <w:rPr>
          <w:spacing w:val="-1"/>
          <w:sz w:val="36"/>
          <w:szCs w:val="28"/>
        </w:rPr>
        <w:t>: _________</w:t>
      </w:r>
    </w:p>
    <w:p w14:paraId="6BD31782" w14:textId="77777777" w:rsidR="00E42F92" w:rsidRPr="00A34EB1" w:rsidRDefault="00E42F92" w:rsidP="001F308B">
      <w:pPr>
        <w:jc w:val="both"/>
        <w:rPr>
          <w:rFonts w:ascii="Arial" w:hAnsi="Arial"/>
          <w:spacing w:val="-1"/>
          <w:sz w:val="56"/>
          <w:szCs w:val="46"/>
        </w:rPr>
      </w:pPr>
    </w:p>
    <w:p w14:paraId="40D7F611" w14:textId="77777777" w:rsidR="00922C3B" w:rsidRDefault="00922C3B" w:rsidP="001F308B">
      <w:pPr>
        <w:jc w:val="both"/>
        <w:rPr>
          <w:rFonts w:ascii="Arial" w:hAnsi="Arial"/>
          <w:spacing w:val="-1"/>
          <w:sz w:val="40"/>
          <w:szCs w:val="46"/>
        </w:rPr>
      </w:pPr>
    </w:p>
    <w:p w14:paraId="3807BF5F"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1C456725" w14:textId="77777777" w:rsidR="007C335D" w:rsidRPr="00C55E02" w:rsidRDefault="00A75CEE" w:rsidP="007C335D">
      <w:pPr>
        <w:jc w:val="both"/>
        <w:outlineLvl w:val="0"/>
        <w:rPr>
          <w:rFonts w:ascii="Arial" w:hAnsi="Arial"/>
          <w:spacing w:val="-1"/>
          <w:sz w:val="36"/>
          <w:szCs w:val="36"/>
        </w:rPr>
      </w:pPr>
      <w:r>
        <w:rPr>
          <w:rFonts w:ascii="Arial" w:hAnsi="Arial"/>
          <w:spacing w:val="-1"/>
          <w:sz w:val="36"/>
          <w:szCs w:val="36"/>
        </w:rPr>
        <w:t>August</w:t>
      </w:r>
      <w:r w:rsidR="007C335D" w:rsidRPr="00C55E02">
        <w:rPr>
          <w:rFonts w:ascii="Arial" w:hAnsi="Arial"/>
          <w:spacing w:val="-1"/>
          <w:sz w:val="36"/>
          <w:szCs w:val="36"/>
        </w:rPr>
        <w:t xml:space="preserve"> </w:t>
      </w:r>
      <w:r w:rsidR="00E26B5B">
        <w:rPr>
          <w:rFonts w:ascii="Arial" w:hAnsi="Arial"/>
          <w:spacing w:val="-1"/>
          <w:sz w:val="36"/>
          <w:szCs w:val="36"/>
        </w:rPr>
        <w:t>3</w:t>
      </w:r>
      <w:r w:rsidR="007C335D">
        <w:rPr>
          <w:rFonts w:ascii="Arial" w:hAnsi="Arial"/>
          <w:spacing w:val="-1"/>
          <w:sz w:val="36"/>
          <w:szCs w:val="36"/>
        </w:rPr>
        <w:t>1</w:t>
      </w:r>
      <w:r w:rsidR="007C335D" w:rsidRPr="00C55E02">
        <w:rPr>
          <w:rFonts w:ascii="Arial" w:hAnsi="Arial"/>
          <w:spacing w:val="-1"/>
          <w:sz w:val="36"/>
          <w:szCs w:val="36"/>
        </w:rPr>
        <w:t>, 201</w:t>
      </w:r>
      <w:r>
        <w:rPr>
          <w:rFonts w:ascii="Arial" w:hAnsi="Arial"/>
          <w:spacing w:val="-1"/>
          <w:sz w:val="36"/>
          <w:szCs w:val="36"/>
        </w:rPr>
        <w:t>9</w:t>
      </w:r>
    </w:p>
    <w:p w14:paraId="2D92C2CB" w14:textId="77777777" w:rsidR="002119BA" w:rsidRDefault="002119BA" w:rsidP="001F308B">
      <w:pPr>
        <w:jc w:val="both"/>
        <w:rPr>
          <w:rFonts w:ascii="Arial" w:hAnsi="Arial"/>
          <w:spacing w:val="-1"/>
          <w:sz w:val="40"/>
          <w:szCs w:val="46"/>
        </w:rPr>
      </w:pPr>
    </w:p>
    <w:p w14:paraId="7247C31B" w14:textId="38194086"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4614C916" w14:textId="77777777" w:rsidR="00922C3B" w:rsidRDefault="00922C3B" w:rsidP="001F308B">
      <w:pPr>
        <w:shd w:val="clear" w:color="auto" w:fill="FFFFFF"/>
        <w:ind w:left="14"/>
        <w:jc w:val="both"/>
        <w:rPr>
          <w:rFonts w:ascii="Arial" w:hAnsi="Arial" w:cs="Arial"/>
          <w:b/>
          <w:bCs/>
          <w:u w:val="single"/>
        </w:rPr>
      </w:pPr>
    </w:p>
    <w:p w14:paraId="26732896" w14:textId="77777777"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358A9214"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2012CEA7"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0C8E97CA" w14:textId="77777777" w:rsidR="00D4375F" w:rsidRDefault="003319C2">
      <w:pPr>
        <w:spacing w:after="120"/>
        <w:jc w:val="center"/>
        <w:outlineLvl w:val="0"/>
        <w:rPr>
          <w:b/>
          <w:spacing w:val="-1"/>
          <w:sz w:val="44"/>
          <w:szCs w:val="46"/>
        </w:rPr>
      </w:pPr>
      <w:r w:rsidRPr="003319C2">
        <w:rPr>
          <w:b/>
          <w:spacing w:val="-1"/>
          <w:sz w:val="44"/>
          <w:szCs w:val="46"/>
        </w:rPr>
        <w:t>Checklist</w:t>
      </w:r>
    </w:p>
    <w:p w14:paraId="5561DFEC" w14:textId="77777777" w:rsidR="007F7FCE" w:rsidRDefault="007F7FCE" w:rsidP="007F7FCE">
      <w:pPr>
        <w:pStyle w:val="ListParagraph"/>
        <w:ind w:right="270"/>
        <w:jc w:val="both"/>
        <w:rPr>
          <w:color w:val="000000"/>
          <w:spacing w:val="5"/>
          <w:sz w:val="28"/>
          <w:szCs w:val="28"/>
        </w:rPr>
      </w:pPr>
    </w:p>
    <w:p w14:paraId="26D83BC6" w14:textId="77777777"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 Performance during the year of award will be considered for evaluation.</w:t>
      </w:r>
    </w:p>
    <w:p w14:paraId="5079E901" w14:textId="77777777" w:rsidR="004046E7" w:rsidRDefault="004046E7" w:rsidP="006D57C4">
      <w:pPr>
        <w:rPr>
          <w:color w:val="000000"/>
          <w:spacing w:val="5"/>
          <w:sz w:val="28"/>
          <w:szCs w:val="28"/>
        </w:rPr>
      </w:pPr>
    </w:p>
    <w:p w14:paraId="6FECAF8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66173BB7" w14:textId="77777777" w:rsidR="007C335D" w:rsidRDefault="007C335D" w:rsidP="007C335D">
      <w:pPr>
        <w:ind w:left="720"/>
        <w:rPr>
          <w:color w:val="000000"/>
          <w:spacing w:val="5"/>
          <w:sz w:val="28"/>
          <w:szCs w:val="28"/>
        </w:rPr>
      </w:pPr>
    </w:p>
    <w:p w14:paraId="245ABB9E" w14:textId="77777777" w:rsidR="003319C2" w:rsidRDefault="00834AA0">
      <w:pPr>
        <w:pStyle w:val="ListParagraph"/>
        <w:numPr>
          <w:ilvl w:val="0"/>
          <w:numId w:val="13"/>
        </w:numPr>
        <w:rPr>
          <w:color w:val="000000"/>
          <w:spacing w:val="5"/>
          <w:sz w:val="28"/>
          <w:szCs w:val="28"/>
        </w:rPr>
      </w:pPr>
      <w:r>
        <w:rPr>
          <w:noProof/>
          <w:color w:val="000000"/>
          <w:spacing w:val="5"/>
          <w:sz w:val="28"/>
          <w:szCs w:val="28"/>
          <w:lang w:val="en-IN" w:eastAsia="en-IN"/>
        </w:rPr>
        <mc:AlternateContent>
          <mc:Choice Requires="wps">
            <w:drawing>
              <wp:anchor distT="0" distB="0" distL="114300" distR="114300" simplePos="0" relativeHeight="251659776" behindDoc="0" locked="0" layoutInCell="1" allowOverlap="1" wp14:anchorId="77B09CF8" wp14:editId="2A33ABCC">
                <wp:simplePos x="0" y="0"/>
                <wp:positionH relativeFrom="column">
                  <wp:posOffset>5597525</wp:posOffset>
                </wp:positionH>
                <wp:positionV relativeFrom="paragraph">
                  <wp:posOffset>2540</wp:posOffset>
                </wp:positionV>
                <wp:extent cx="309245" cy="213995"/>
                <wp:effectExtent l="0" t="0" r="14605" b="1460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443A" id="Rectangle 30" o:spid="_x0000_s1026" style="position:absolute;margin-left:440.75pt;margin-top:.2pt;width:24.3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"/>
            </w:pict>
          </mc:Fallback>
        </mc:AlternateConten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7D762F4A" w14:textId="77777777" w:rsidR="004D2BF9" w:rsidRDefault="00CF7C7D" w:rsidP="004D2BF9">
      <w:pPr>
        <w:rPr>
          <w:sz w:val="40"/>
        </w:rPr>
      </w:pPr>
      <w:r>
        <w:rPr>
          <w:noProof/>
          <w:color w:val="000000"/>
          <w:spacing w:val="5"/>
          <w:sz w:val="34"/>
          <w:szCs w:val="34"/>
          <w:lang w:val="en-IN" w:eastAsia="en-IN"/>
        </w:rPr>
        <mc:AlternateContent>
          <mc:Choice Requires="wps">
            <w:drawing>
              <wp:anchor distT="0" distB="0" distL="114300" distR="114300" simplePos="0" relativeHeight="251663872" behindDoc="0" locked="0" layoutInCell="1" allowOverlap="1" wp14:anchorId="65588C0B" wp14:editId="70DBCD01">
                <wp:simplePos x="0" y="0"/>
                <wp:positionH relativeFrom="column">
                  <wp:posOffset>386080</wp:posOffset>
                </wp:positionH>
                <wp:positionV relativeFrom="paragraph">
                  <wp:posOffset>696595</wp:posOffset>
                </wp:positionV>
                <wp:extent cx="4953000" cy="19907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907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580A16"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6987C548" w14:textId="77777777" w:rsidR="00CF7C7D" w:rsidRPr="00512E01" w:rsidRDefault="00CF7C7D" w:rsidP="00CF7C7D">
                            <w:pPr>
                              <w:jc w:val="both"/>
                              <w:rPr>
                                <w:rFonts w:ascii="Verdana" w:hAnsi="Verdana"/>
                                <w:color w:val="000000" w:themeColor="text1"/>
                              </w:rPr>
                            </w:pPr>
                          </w:p>
                          <w:p w14:paraId="18A84C73" w14:textId="226E25F8"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 xml:space="preserve">City Gas Distribution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588C0B" id="Rectangle: Rounded Corners 26" o:spid="_x0000_s1026" style="position:absolute;margin-left:30.4pt;margin-top:54.85pt;width:390pt;height:156.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" fillcolor="white [3212]" strokecolor="#243f60 [1604]" strokeweight="2pt">
                <v:textbox>
                  <w:txbxContent>
                    <w:p w14:paraId="41580A16"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6987C548" w14:textId="77777777" w:rsidR="00CF7C7D" w:rsidRPr="00512E01" w:rsidRDefault="00CF7C7D" w:rsidP="00CF7C7D">
                      <w:pPr>
                        <w:jc w:val="both"/>
                        <w:rPr>
                          <w:rFonts w:ascii="Verdana" w:hAnsi="Verdana"/>
                          <w:color w:val="000000" w:themeColor="text1"/>
                        </w:rPr>
                      </w:pPr>
                    </w:p>
                    <w:p w14:paraId="18A84C73" w14:textId="226E25F8"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 xml:space="preserve">City Gas Distribution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mc:Fallback>
        </mc:AlternateContent>
      </w:r>
    </w:p>
    <w:p w14:paraId="5AAF949E" w14:textId="77777777" w:rsidR="004D2BF9" w:rsidRDefault="004D2BF9" w:rsidP="004D2BF9">
      <w:pPr>
        <w:rPr>
          <w:sz w:val="40"/>
        </w:rPr>
      </w:pPr>
    </w:p>
    <w:p w14:paraId="33386BE3" w14:textId="20F706B0" w:rsidR="00E56904" w:rsidRDefault="00E56904">
      <w:pPr>
        <w:rPr>
          <w:sz w:val="40"/>
        </w:rPr>
      </w:pPr>
    </w:p>
    <w:p w14:paraId="3FC84084" w14:textId="77777777" w:rsidR="00E56904" w:rsidRDefault="00E56904">
      <w:pPr>
        <w:rPr>
          <w:sz w:val="40"/>
        </w:rPr>
      </w:pPr>
    </w:p>
    <w:p w14:paraId="005FD2BC" w14:textId="77777777" w:rsidR="00E56904" w:rsidRDefault="00E56904">
      <w:pPr>
        <w:rPr>
          <w:sz w:val="40"/>
        </w:rPr>
      </w:pPr>
    </w:p>
    <w:p w14:paraId="77243469" w14:textId="77777777" w:rsidR="00E56904" w:rsidRDefault="00E56904">
      <w:pPr>
        <w:rPr>
          <w:sz w:val="40"/>
        </w:rPr>
      </w:pPr>
    </w:p>
    <w:p w14:paraId="42FB903D" w14:textId="77777777" w:rsidR="00E56904" w:rsidRDefault="00E56904">
      <w:pPr>
        <w:rPr>
          <w:sz w:val="40"/>
        </w:rPr>
      </w:pPr>
    </w:p>
    <w:p w14:paraId="47D95232" w14:textId="77777777" w:rsidR="00E56904" w:rsidRDefault="00E56904">
      <w:pPr>
        <w:rPr>
          <w:sz w:val="40"/>
        </w:rPr>
      </w:pPr>
    </w:p>
    <w:p w14:paraId="7733206D" w14:textId="77777777" w:rsidR="00E56904" w:rsidRDefault="00E56904">
      <w:pPr>
        <w:rPr>
          <w:sz w:val="40"/>
        </w:rPr>
      </w:pPr>
    </w:p>
    <w:p w14:paraId="7F6FF4BF" w14:textId="77777777" w:rsidR="00E56904" w:rsidRDefault="00E56904">
      <w:pPr>
        <w:rPr>
          <w:sz w:val="40"/>
        </w:rPr>
      </w:pPr>
    </w:p>
    <w:p w14:paraId="3F791787" w14:textId="77777777" w:rsidR="00E56904" w:rsidRDefault="00E56904">
      <w:pPr>
        <w:rPr>
          <w:sz w:val="40"/>
        </w:rPr>
      </w:pPr>
    </w:p>
    <w:p w14:paraId="238868FE" w14:textId="77777777" w:rsidR="00E56904" w:rsidRDefault="00E56904">
      <w:pPr>
        <w:rPr>
          <w:sz w:val="40"/>
        </w:rPr>
      </w:pPr>
    </w:p>
    <w:p w14:paraId="43308EAC" w14:textId="77777777" w:rsidR="00E56904" w:rsidRDefault="00E56904">
      <w:pPr>
        <w:rPr>
          <w:sz w:val="40"/>
        </w:rPr>
      </w:pPr>
    </w:p>
    <w:p w14:paraId="38DE3161" w14:textId="77777777" w:rsidR="00E56904" w:rsidRDefault="00E56904">
      <w:pPr>
        <w:rPr>
          <w:sz w:val="40"/>
        </w:rPr>
      </w:pPr>
    </w:p>
    <w:p w14:paraId="400B1BCA" w14:textId="77777777" w:rsidR="00E56904" w:rsidRDefault="00E56904" w:rsidP="00E56904">
      <w:pPr>
        <w:outlineLvl w:val="0"/>
        <w:rPr>
          <w:sz w:val="40"/>
        </w:rPr>
      </w:pPr>
      <w:r w:rsidRPr="00512E01">
        <w:rPr>
          <w:sz w:val="28"/>
          <w:szCs w:val="28"/>
        </w:rPr>
        <w:t>Please carefully read the Terms and Conditions of the FIPI Awards Scheme</w:t>
      </w:r>
      <w:r>
        <w:rPr>
          <w:sz w:val="28"/>
          <w:szCs w:val="28"/>
        </w:rPr>
        <w:t xml:space="preserve">, </w:t>
      </w:r>
      <w:hyperlink r:id="rId14" w:history="1">
        <w:r w:rsidRPr="00DB7DE3">
          <w:rPr>
            <w:rStyle w:val="Hyperlink"/>
            <w:sz w:val="28"/>
            <w:szCs w:val="28"/>
          </w:rPr>
          <w:t>https://www.fipi.org.in/Upload/Awards_TermsConditions.pdf</w:t>
        </w:r>
      </w:hyperlink>
    </w:p>
    <w:p w14:paraId="3F19285C" w14:textId="77777777" w:rsidR="00E56904" w:rsidRDefault="00E56904">
      <w:pPr>
        <w:rPr>
          <w:sz w:val="40"/>
        </w:rPr>
      </w:pPr>
    </w:p>
    <w:p w14:paraId="6A50F94E" w14:textId="77777777" w:rsidR="00E56904" w:rsidRDefault="00E56904">
      <w:pPr>
        <w:rPr>
          <w:sz w:val="40"/>
        </w:rPr>
      </w:pPr>
      <w:r>
        <w:rPr>
          <w:sz w:val="40"/>
        </w:rPr>
        <w:br w:type="page"/>
      </w:r>
    </w:p>
    <w:p w14:paraId="5B062DE4" w14:textId="050D4D09" w:rsidR="009E0080" w:rsidRDefault="009E0080" w:rsidP="004D2BF9">
      <w:pPr>
        <w:rPr>
          <w:sz w:val="40"/>
        </w:rPr>
      </w:pPr>
      <w:r w:rsidRPr="00A97735">
        <w:rPr>
          <w:sz w:val="40"/>
        </w:rPr>
        <w:lastRenderedPageBreak/>
        <w:t>Questionnaire</w:t>
      </w:r>
    </w:p>
    <w:p w14:paraId="171B62C4"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4319F5BA" w14:textId="77777777" w:rsidTr="00677C83">
        <w:tc>
          <w:tcPr>
            <w:tcW w:w="4611" w:type="dxa"/>
          </w:tcPr>
          <w:p w14:paraId="10A8B201"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32C177B4" w14:textId="77777777" w:rsidR="00036C57" w:rsidRPr="00483CC7" w:rsidRDefault="00036C57" w:rsidP="001F308B">
            <w:pPr>
              <w:pStyle w:val="BodyText"/>
              <w:jc w:val="both"/>
              <w:rPr>
                <w:lang w:val="en-US"/>
              </w:rPr>
            </w:pPr>
          </w:p>
        </w:tc>
      </w:tr>
      <w:tr w:rsidR="00036C57" w:rsidRPr="007874C4" w14:paraId="4B68FF38" w14:textId="77777777" w:rsidTr="00677C83">
        <w:tc>
          <w:tcPr>
            <w:tcW w:w="4611" w:type="dxa"/>
          </w:tcPr>
          <w:p w14:paraId="55F4C965" w14:textId="77777777" w:rsidR="00036C57" w:rsidRPr="00483CC7" w:rsidRDefault="00036C57" w:rsidP="001F308B">
            <w:pPr>
              <w:pStyle w:val="BodyText"/>
              <w:jc w:val="both"/>
              <w:rPr>
                <w:lang w:val="en-US"/>
              </w:rPr>
            </w:pPr>
            <w:r w:rsidRPr="00483CC7">
              <w:rPr>
                <w:lang w:val="en-US"/>
              </w:rPr>
              <w:t xml:space="preserve">Mailing Address: </w:t>
            </w:r>
          </w:p>
          <w:p w14:paraId="2ADF05F4" w14:textId="77777777" w:rsidR="00036C57" w:rsidRPr="00483CC7" w:rsidRDefault="00036C57" w:rsidP="001F308B">
            <w:pPr>
              <w:pStyle w:val="BodyText"/>
              <w:jc w:val="both"/>
              <w:rPr>
                <w:lang w:val="en-US"/>
              </w:rPr>
            </w:pPr>
          </w:p>
          <w:p w14:paraId="48F42873" w14:textId="77777777" w:rsidR="00036C57" w:rsidRPr="00483CC7" w:rsidRDefault="00036C57" w:rsidP="001F308B">
            <w:pPr>
              <w:pStyle w:val="BodyText"/>
              <w:jc w:val="both"/>
              <w:rPr>
                <w:lang w:val="en-US"/>
              </w:rPr>
            </w:pPr>
          </w:p>
        </w:tc>
        <w:tc>
          <w:tcPr>
            <w:tcW w:w="4245" w:type="dxa"/>
          </w:tcPr>
          <w:p w14:paraId="59C09034" w14:textId="77777777" w:rsidR="00036C57" w:rsidRPr="00483CC7" w:rsidRDefault="00036C57" w:rsidP="001F308B">
            <w:pPr>
              <w:pStyle w:val="BodyText"/>
              <w:jc w:val="both"/>
              <w:rPr>
                <w:lang w:val="en-US"/>
              </w:rPr>
            </w:pPr>
          </w:p>
        </w:tc>
      </w:tr>
      <w:tr w:rsidR="00036C57" w:rsidRPr="007874C4" w14:paraId="1648F7A5" w14:textId="77777777" w:rsidTr="00677C83">
        <w:tc>
          <w:tcPr>
            <w:tcW w:w="4611" w:type="dxa"/>
          </w:tcPr>
          <w:p w14:paraId="4184BE40" w14:textId="77777777" w:rsidR="00D16BEF" w:rsidRDefault="00D16BEF" w:rsidP="00D16BEF">
            <w:pPr>
              <w:jc w:val="both"/>
            </w:pPr>
            <w:r>
              <w:t>Coordinator for this award (</w:t>
            </w:r>
            <w:proofErr w:type="gramStart"/>
            <w:r>
              <w:t>Name ,</w:t>
            </w:r>
            <w:proofErr w:type="gramEnd"/>
            <w:r>
              <w:t xml:space="preserve"> Designation, e-mail and mobile no.)</w:t>
            </w:r>
          </w:p>
          <w:p w14:paraId="679DABE1" w14:textId="77777777" w:rsidR="00036C57" w:rsidRDefault="00036C57" w:rsidP="001F308B">
            <w:pPr>
              <w:jc w:val="both"/>
            </w:pPr>
          </w:p>
          <w:p w14:paraId="1613E981" w14:textId="059CB378" w:rsidR="00D16BEF" w:rsidRPr="007874C4" w:rsidRDefault="00D16BEF" w:rsidP="001F308B">
            <w:pPr>
              <w:jc w:val="both"/>
            </w:pPr>
          </w:p>
        </w:tc>
        <w:tc>
          <w:tcPr>
            <w:tcW w:w="4245" w:type="dxa"/>
          </w:tcPr>
          <w:p w14:paraId="14F1AB65" w14:textId="77777777" w:rsidR="00036C57" w:rsidRPr="007874C4" w:rsidRDefault="00036C57" w:rsidP="001F308B">
            <w:pPr>
              <w:jc w:val="both"/>
            </w:pPr>
          </w:p>
        </w:tc>
      </w:tr>
      <w:tr w:rsidR="00036C57" w:rsidRPr="007874C4" w14:paraId="4A2486FB" w14:textId="77777777" w:rsidTr="00677C83">
        <w:tc>
          <w:tcPr>
            <w:tcW w:w="4611" w:type="dxa"/>
          </w:tcPr>
          <w:p w14:paraId="08512007" w14:textId="77777777" w:rsidR="00036C57" w:rsidRPr="00483CC7" w:rsidRDefault="00036C57" w:rsidP="001F308B">
            <w:pPr>
              <w:pStyle w:val="BodyText"/>
              <w:jc w:val="both"/>
              <w:rPr>
                <w:lang w:val="en-US"/>
              </w:rPr>
            </w:pPr>
            <w:r w:rsidRPr="00483CC7">
              <w:rPr>
                <w:lang w:val="en-US"/>
              </w:rPr>
              <w:t>Name of approving authority</w:t>
            </w:r>
            <w:r w:rsidR="009E0EBF">
              <w:rPr>
                <w:lang w:val="en-US"/>
              </w:rPr>
              <w:t>:</w:t>
            </w:r>
          </w:p>
          <w:p w14:paraId="2B467107" w14:textId="7E7CA242"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486AF422" w14:textId="77777777" w:rsidR="00036C57" w:rsidRPr="00483CC7" w:rsidRDefault="00036C57" w:rsidP="001F308B">
            <w:pPr>
              <w:pStyle w:val="BodyText"/>
              <w:jc w:val="both"/>
              <w:rPr>
                <w:b/>
                <w:lang w:val="en-US"/>
              </w:rPr>
            </w:pPr>
          </w:p>
        </w:tc>
      </w:tr>
      <w:tr w:rsidR="00036C57" w:rsidRPr="007874C4" w14:paraId="5719D98B" w14:textId="77777777" w:rsidTr="00677C83">
        <w:tc>
          <w:tcPr>
            <w:tcW w:w="4611" w:type="dxa"/>
          </w:tcPr>
          <w:p w14:paraId="765B21B9" w14:textId="77777777" w:rsidR="00036C57" w:rsidRPr="007874C4" w:rsidRDefault="00036C57" w:rsidP="001F308B">
            <w:pPr>
              <w:jc w:val="both"/>
            </w:pPr>
            <w:r w:rsidRPr="007874C4">
              <w:t xml:space="preserve">Title: </w:t>
            </w:r>
          </w:p>
        </w:tc>
        <w:tc>
          <w:tcPr>
            <w:tcW w:w="4245" w:type="dxa"/>
          </w:tcPr>
          <w:p w14:paraId="2129AE8B" w14:textId="77777777" w:rsidR="00036C57" w:rsidRPr="007874C4" w:rsidRDefault="00036C57" w:rsidP="001F308B">
            <w:pPr>
              <w:jc w:val="both"/>
            </w:pPr>
          </w:p>
        </w:tc>
      </w:tr>
      <w:tr w:rsidR="00036C57" w:rsidRPr="007874C4" w14:paraId="2406C415" w14:textId="77777777" w:rsidTr="00677C83">
        <w:tc>
          <w:tcPr>
            <w:tcW w:w="4611" w:type="dxa"/>
          </w:tcPr>
          <w:p w14:paraId="15BB9B8A" w14:textId="77777777" w:rsidR="00036C57" w:rsidRPr="007874C4" w:rsidRDefault="00036C57" w:rsidP="001F308B">
            <w:pPr>
              <w:jc w:val="both"/>
            </w:pPr>
            <w:r w:rsidRPr="007874C4">
              <w:t xml:space="preserve">Phone number: </w:t>
            </w:r>
          </w:p>
        </w:tc>
        <w:tc>
          <w:tcPr>
            <w:tcW w:w="4245" w:type="dxa"/>
          </w:tcPr>
          <w:p w14:paraId="594AC224" w14:textId="77777777" w:rsidR="00036C57" w:rsidRPr="007874C4" w:rsidRDefault="00036C57" w:rsidP="001F308B">
            <w:pPr>
              <w:jc w:val="both"/>
            </w:pPr>
          </w:p>
        </w:tc>
      </w:tr>
      <w:tr w:rsidR="00036C57" w:rsidRPr="007874C4" w14:paraId="23E21E67" w14:textId="77777777" w:rsidTr="00677C83">
        <w:tc>
          <w:tcPr>
            <w:tcW w:w="4611" w:type="dxa"/>
          </w:tcPr>
          <w:p w14:paraId="329D2DC6" w14:textId="77777777" w:rsidR="00036C57" w:rsidRPr="007874C4" w:rsidRDefault="00036C57" w:rsidP="001F308B">
            <w:pPr>
              <w:jc w:val="both"/>
            </w:pPr>
            <w:r w:rsidRPr="007874C4">
              <w:t xml:space="preserve">E-mail address: </w:t>
            </w:r>
          </w:p>
        </w:tc>
        <w:tc>
          <w:tcPr>
            <w:tcW w:w="4245" w:type="dxa"/>
          </w:tcPr>
          <w:p w14:paraId="52F1DE18" w14:textId="77777777" w:rsidR="00036C57" w:rsidRPr="007874C4" w:rsidRDefault="00036C57" w:rsidP="001F308B">
            <w:pPr>
              <w:jc w:val="both"/>
            </w:pPr>
          </w:p>
        </w:tc>
      </w:tr>
      <w:tr w:rsidR="00036C57" w:rsidRPr="007874C4" w14:paraId="2A2D833A" w14:textId="77777777" w:rsidTr="00677C83">
        <w:tc>
          <w:tcPr>
            <w:tcW w:w="4611" w:type="dxa"/>
          </w:tcPr>
          <w:p w14:paraId="25A0ABA0" w14:textId="26D7B3CD" w:rsidR="00036C57" w:rsidRPr="00D16BEF" w:rsidRDefault="00036C57" w:rsidP="001F308B">
            <w:pPr>
              <w:pStyle w:val="BodyText"/>
              <w:jc w:val="both"/>
              <w:rPr>
                <w:lang w:val="en-US"/>
              </w:rPr>
            </w:pPr>
            <w:r w:rsidRPr="00483CC7">
              <w:rPr>
                <w:lang w:val="en-US"/>
              </w:rPr>
              <w:t>Signature:</w:t>
            </w:r>
          </w:p>
        </w:tc>
        <w:tc>
          <w:tcPr>
            <w:tcW w:w="4245" w:type="dxa"/>
          </w:tcPr>
          <w:p w14:paraId="1FE4DE36" w14:textId="77777777" w:rsidR="00036C57" w:rsidRPr="00483CC7" w:rsidRDefault="00036C57" w:rsidP="001F308B">
            <w:pPr>
              <w:pStyle w:val="BodyText"/>
              <w:jc w:val="both"/>
              <w:rPr>
                <w:b/>
                <w:lang w:val="en-US"/>
              </w:rPr>
            </w:pPr>
          </w:p>
        </w:tc>
      </w:tr>
      <w:tr w:rsidR="00036C57" w:rsidRPr="007874C4" w14:paraId="1E570224" w14:textId="77777777" w:rsidTr="00677C83">
        <w:tc>
          <w:tcPr>
            <w:tcW w:w="4611" w:type="dxa"/>
          </w:tcPr>
          <w:p w14:paraId="2F101818" w14:textId="36CBBA55"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bookmarkStart w:id="0" w:name="_GoBack"/>
            <w:bookmarkEnd w:id="0"/>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17792A43" w14:textId="77777777" w:rsidR="00036C57" w:rsidRPr="00483CC7" w:rsidRDefault="00036C57" w:rsidP="001F308B">
            <w:pPr>
              <w:pStyle w:val="BodyText"/>
              <w:jc w:val="both"/>
              <w:rPr>
                <w:b/>
                <w:lang w:val="en-US"/>
              </w:rPr>
            </w:pPr>
          </w:p>
        </w:tc>
      </w:tr>
    </w:tbl>
    <w:p w14:paraId="0AF9E298" w14:textId="77777777" w:rsidR="00C930BC" w:rsidRDefault="00C930BC" w:rsidP="001F308B">
      <w:pPr>
        <w:jc w:val="both"/>
      </w:pPr>
    </w:p>
    <w:p w14:paraId="2F768795"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31BF7491" w14:textId="77777777">
        <w:trPr>
          <w:tblCellSpacing w:w="7" w:type="dxa"/>
        </w:trPr>
        <w:tc>
          <w:tcPr>
            <w:tcW w:w="9071" w:type="dxa"/>
          </w:tcPr>
          <w:p w14:paraId="713C38F7"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E6253C4"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0D345FBF" w14:textId="77777777" w:rsidR="00C930BC" w:rsidRDefault="00C930BC" w:rsidP="001F308B">
            <w:pPr>
              <w:autoSpaceDE w:val="0"/>
              <w:autoSpaceDN w:val="0"/>
              <w:adjustRightInd w:val="0"/>
              <w:spacing w:line="240" w:lineRule="atLeast"/>
              <w:jc w:val="both"/>
              <w:rPr>
                <w:rFonts w:ascii="Helv" w:hAnsi="Helv" w:cs="Helv"/>
                <w:color w:val="000000"/>
              </w:rPr>
            </w:pPr>
          </w:p>
          <w:p w14:paraId="2D49D830"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4F76CF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31B7302"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17C733"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41E7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5D58DA"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5267F6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0F38FCE"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E09A71"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91BB43"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C9EDDA"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4E21EAC"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722310EC"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12EAB395" w14:textId="77777777" w:rsidTr="00A27C8F">
        <w:trPr>
          <w:tblCellSpacing w:w="7" w:type="dxa"/>
        </w:trPr>
        <w:tc>
          <w:tcPr>
            <w:tcW w:w="9071" w:type="dxa"/>
          </w:tcPr>
          <w:p w14:paraId="13C69354" w14:textId="13DA2CC3"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2018-19</w:t>
            </w:r>
          </w:p>
          <w:p w14:paraId="58B9415A" w14:textId="440EAB26"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560CF93A" w14:textId="77777777" w:rsidR="00CE5FCB" w:rsidRDefault="00CE5FCB" w:rsidP="00A27C8F">
            <w:pPr>
              <w:autoSpaceDE w:val="0"/>
              <w:autoSpaceDN w:val="0"/>
              <w:adjustRightInd w:val="0"/>
              <w:spacing w:line="240" w:lineRule="atLeast"/>
              <w:jc w:val="both"/>
              <w:rPr>
                <w:rFonts w:ascii="Helv" w:hAnsi="Helv" w:cs="Helv"/>
                <w:color w:val="000000"/>
              </w:rPr>
            </w:pPr>
          </w:p>
          <w:p w14:paraId="4AC2169D"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12EA582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43D4B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C433097"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8ABE3B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4C2C5D"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4EC4C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6E0BE37"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EE4AB4"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B4A5A6"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05D05A4"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C62B55"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FFB90A"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95949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E77F44"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62B819"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5ED3DA"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4D639D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FF3CCD1"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2DB3DA1"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F6B7A0" w14:textId="77777777" w:rsidR="00C963B8" w:rsidRDefault="00C963B8" w:rsidP="00C963B8">
            <w:pPr>
              <w:autoSpaceDE w:val="0"/>
              <w:autoSpaceDN w:val="0"/>
              <w:adjustRightInd w:val="0"/>
              <w:spacing w:line="240" w:lineRule="atLeast"/>
              <w:jc w:val="both"/>
              <w:rPr>
                <w:rFonts w:ascii="Helv" w:hAnsi="Helv" w:cs="Helv"/>
                <w:color w:val="000000"/>
              </w:rPr>
            </w:pPr>
          </w:p>
          <w:p w14:paraId="74611D79" w14:textId="77777777" w:rsidR="00CE5FCB" w:rsidRDefault="00CE5FCB" w:rsidP="00A27C8F">
            <w:pPr>
              <w:autoSpaceDE w:val="0"/>
              <w:autoSpaceDN w:val="0"/>
              <w:adjustRightInd w:val="0"/>
              <w:spacing w:line="240" w:lineRule="atLeast"/>
              <w:jc w:val="both"/>
              <w:rPr>
                <w:rFonts w:ascii="Helv" w:hAnsi="Helv" w:cs="Helv"/>
                <w:color w:val="000000"/>
              </w:rPr>
            </w:pPr>
          </w:p>
          <w:p w14:paraId="763B30D0" w14:textId="77777777" w:rsidR="00C963B8" w:rsidRDefault="00C963B8" w:rsidP="00C963B8">
            <w:pPr>
              <w:autoSpaceDE w:val="0"/>
              <w:autoSpaceDN w:val="0"/>
              <w:adjustRightInd w:val="0"/>
              <w:spacing w:line="240" w:lineRule="atLeast"/>
              <w:jc w:val="both"/>
              <w:rPr>
                <w:rFonts w:ascii="Helv" w:hAnsi="Helv" w:cs="Helv"/>
                <w:color w:val="000000"/>
              </w:rPr>
            </w:pPr>
          </w:p>
          <w:p w14:paraId="20525DF1" w14:textId="2635AE01"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43B09480" w14:textId="05679746"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064"/>
        <w:gridCol w:w="7298"/>
        <w:gridCol w:w="1170"/>
      </w:tblGrid>
      <w:tr w:rsidR="00A11D29" w:rsidRPr="00DB6EDD" w14:paraId="59D55892" w14:textId="77777777" w:rsidTr="00A11D29">
        <w:trPr>
          <w:cantSplit/>
          <w:tblHeader/>
          <w:tblCellSpacing w:w="7" w:type="dxa"/>
        </w:trPr>
        <w:tc>
          <w:tcPr>
            <w:tcW w:w="9504" w:type="dxa"/>
            <w:gridSpan w:val="3"/>
          </w:tcPr>
          <w:p w14:paraId="33E1004D" w14:textId="06A35996"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419065E" w14:textId="77777777" w:rsidTr="00A11D29">
        <w:trPr>
          <w:cantSplit/>
          <w:tblHeader/>
          <w:tblCellSpacing w:w="7" w:type="dxa"/>
        </w:trPr>
        <w:tc>
          <w:tcPr>
            <w:tcW w:w="1043" w:type="dxa"/>
          </w:tcPr>
          <w:p w14:paraId="4CC4FA5C" w14:textId="77777777" w:rsidR="00A11D29" w:rsidRPr="00DB6EDD" w:rsidRDefault="00A11D29" w:rsidP="00A11D29">
            <w:pPr>
              <w:jc w:val="both"/>
              <w:rPr>
                <w:b/>
              </w:rPr>
            </w:pPr>
            <w:r w:rsidRPr="00DB6EDD">
              <w:rPr>
                <w:b/>
              </w:rPr>
              <w:t>Sr. No.</w:t>
            </w:r>
          </w:p>
        </w:tc>
        <w:tc>
          <w:tcPr>
            <w:tcW w:w="7284" w:type="dxa"/>
            <w:shd w:val="clear" w:color="auto" w:fill="auto"/>
          </w:tcPr>
          <w:p w14:paraId="3BC5708A" w14:textId="77777777" w:rsidR="00A11D29" w:rsidRPr="00DB6EDD" w:rsidRDefault="00A11D29" w:rsidP="00A11D29">
            <w:pPr>
              <w:jc w:val="both"/>
              <w:rPr>
                <w:b/>
                <w:bCs/>
              </w:rPr>
            </w:pPr>
            <w:r w:rsidRPr="00DB6EDD">
              <w:rPr>
                <w:b/>
              </w:rPr>
              <w:t>Evaluation Parameter</w:t>
            </w:r>
          </w:p>
        </w:tc>
        <w:tc>
          <w:tcPr>
            <w:tcW w:w="1149" w:type="dxa"/>
          </w:tcPr>
          <w:p w14:paraId="207B4529" w14:textId="77777777" w:rsidR="00A11D29" w:rsidRPr="00DB6EDD" w:rsidRDefault="00A11D29" w:rsidP="00A11D29">
            <w:pPr>
              <w:spacing w:after="100" w:afterAutospacing="1"/>
              <w:jc w:val="both"/>
              <w:rPr>
                <w:b/>
                <w:bCs/>
              </w:rPr>
            </w:pPr>
            <w:r w:rsidRPr="00DB6EDD">
              <w:rPr>
                <w:b/>
                <w:bCs/>
              </w:rPr>
              <w:t>Response</w:t>
            </w:r>
          </w:p>
        </w:tc>
      </w:tr>
      <w:tr w:rsidR="00A11D29" w:rsidRPr="00DB6EDD" w14:paraId="7715A20E" w14:textId="77777777" w:rsidTr="00A11D29">
        <w:trPr>
          <w:cantSplit/>
          <w:trHeight w:val="349"/>
          <w:tblHeader/>
          <w:tblCellSpacing w:w="7" w:type="dxa"/>
        </w:trPr>
        <w:tc>
          <w:tcPr>
            <w:tcW w:w="1043" w:type="dxa"/>
          </w:tcPr>
          <w:p w14:paraId="3F162123"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84" w:type="dxa"/>
            <w:shd w:val="clear" w:color="auto" w:fill="auto"/>
          </w:tcPr>
          <w:p w14:paraId="4F01FF26" w14:textId="77777777" w:rsidR="00A11D29" w:rsidRPr="00DB6EDD" w:rsidRDefault="00A11D29" w:rsidP="00A11D29">
            <w:r>
              <w:rPr>
                <w:b/>
              </w:rPr>
              <w:t xml:space="preserve">Increase in </w:t>
            </w:r>
            <w:r w:rsidRPr="00DB6EDD">
              <w:rPr>
                <w:b/>
              </w:rPr>
              <w:t xml:space="preserve">Network Expansion </w:t>
            </w:r>
          </w:p>
        </w:tc>
        <w:tc>
          <w:tcPr>
            <w:tcW w:w="1149" w:type="dxa"/>
          </w:tcPr>
          <w:p w14:paraId="1AA640EE" w14:textId="77777777" w:rsidR="00A11D29" w:rsidRPr="00DB6EDD" w:rsidRDefault="00A11D29" w:rsidP="00A11D29">
            <w:pPr>
              <w:spacing w:after="100" w:afterAutospacing="1"/>
              <w:jc w:val="both"/>
              <w:rPr>
                <w:b/>
                <w:bCs/>
              </w:rPr>
            </w:pPr>
          </w:p>
        </w:tc>
      </w:tr>
      <w:tr w:rsidR="00A11D29" w:rsidRPr="00DB6EDD" w14:paraId="1C5A7ED3" w14:textId="77777777" w:rsidTr="00A11D29">
        <w:trPr>
          <w:cantSplit/>
          <w:trHeight w:val="347"/>
          <w:tblHeader/>
          <w:tblCellSpacing w:w="7" w:type="dxa"/>
        </w:trPr>
        <w:tc>
          <w:tcPr>
            <w:tcW w:w="1043" w:type="dxa"/>
          </w:tcPr>
          <w:p w14:paraId="13F6EAC0"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84" w:type="dxa"/>
            <w:shd w:val="clear" w:color="auto" w:fill="auto"/>
          </w:tcPr>
          <w:p w14:paraId="02987E60" w14:textId="11787DA8" w:rsidR="00A11D29" w:rsidRPr="00DB6EDD" w:rsidRDefault="00A11D29" w:rsidP="00A11D29">
            <w:r>
              <w:t>Customers as of 1</w:t>
            </w:r>
            <w:r w:rsidRPr="00A11D29">
              <w:rPr>
                <w:vertAlign w:val="superscript"/>
              </w:rPr>
              <w:t>st</w:t>
            </w:r>
            <w:r>
              <w:t xml:space="preserve"> April, 2019 over 1</w:t>
            </w:r>
            <w:r w:rsidRPr="00A11D29">
              <w:rPr>
                <w:vertAlign w:val="superscript"/>
              </w:rPr>
              <w:t>st</w:t>
            </w:r>
            <w:r>
              <w:t xml:space="preserve"> April, 2018 in Segments (%)</w:t>
            </w:r>
          </w:p>
        </w:tc>
        <w:tc>
          <w:tcPr>
            <w:tcW w:w="1149" w:type="dxa"/>
          </w:tcPr>
          <w:p w14:paraId="2F34EC50" w14:textId="77777777" w:rsidR="00A11D29" w:rsidRPr="00DB6EDD" w:rsidRDefault="00A11D29" w:rsidP="00A11D29">
            <w:pPr>
              <w:spacing w:after="100" w:afterAutospacing="1"/>
              <w:jc w:val="both"/>
              <w:rPr>
                <w:bCs/>
              </w:rPr>
            </w:pPr>
          </w:p>
        </w:tc>
      </w:tr>
      <w:tr w:rsidR="00A11D29" w:rsidRPr="00DB6EDD" w14:paraId="650A1366" w14:textId="77777777" w:rsidTr="00A11D29">
        <w:trPr>
          <w:cantSplit/>
          <w:trHeight w:val="1727"/>
          <w:tblHeader/>
          <w:tblCellSpacing w:w="7" w:type="dxa"/>
        </w:trPr>
        <w:tc>
          <w:tcPr>
            <w:tcW w:w="1043" w:type="dxa"/>
          </w:tcPr>
          <w:p w14:paraId="56C03340"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7" w:type="dxa"/>
            <w:gridSpan w:val="2"/>
            <w:shd w:val="clear" w:color="auto" w:fill="auto"/>
          </w:tcPr>
          <w:p w14:paraId="267B0CD9" w14:textId="65C73C02" w:rsidR="00A11D29" w:rsidRDefault="00A11D29" w:rsidP="00A11D29">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18ACEB62" w14:textId="77777777" w:rsidTr="001E726E">
              <w:tc>
                <w:tcPr>
                  <w:tcW w:w="2065" w:type="dxa"/>
                </w:tcPr>
                <w:p w14:paraId="59A89834" w14:textId="77777777" w:rsidR="00A11D29" w:rsidRDefault="00A11D29" w:rsidP="00F2009A">
                  <w:pPr>
                    <w:framePr w:hSpace="180" w:wrap="around" w:vAnchor="text" w:hAnchor="margin" w:y="-123"/>
                    <w:spacing w:after="100" w:afterAutospacing="1"/>
                    <w:jc w:val="both"/>
                    <w:rPr>
                      <w:bCs/>
                    </w:rPr>
                  </w:pPr>
                </w:p>
              </w:tc>
              <w:tc>
                <w:tcPr>
                  <w:tcW w:w="2065" w:type="dxa"/>
                </w:tcPr>
                <w:p w14:paraId="33E3E5A6" w14:textId="5BEEA9A1" w:rsidR="00A11D29" w:rsidRPr="00BF44F8" w:rsidRDefault="00A11D29" w:rsidP="00F2009A">
                  <w:pPr>
                    <w:framePr w:hSpace="180" w:wrap="around" w:vAnchor="text" w:hAnchor="margin" w:y="-123"/>
                    <w:spacing w:after="100" w:afterAutospacing="1"/>
                    <w:jc w:val="center"/>
                    <w:rPr>
                      <w:b/>
                    </w:rPr>
                  </w:pPr>
                  <w:r w:rsidRPr="00BF44F8">
                    <w:rPr>
                      <w:b/>
                    </w:rPr>
                    <w:t>2017</w:t>
                  </w:r>
                </w:p>
              </w:tc>
              <w:tc>
                <w:tcPr>
                  <w:tcW w:w="2066" w:type="dxa"/>
                </w:tcPr>
                <w:p w14:paraId="48EDD437" w14:textId="3C291860" w:rsidR="00A11D29" w:rsidRPr="00BF44F8" w:rsidRDefault="00A11D29" w:rsidP="00F2009A">
                  <w:pPr>
                    <w:framePr w:hSpace="180" w:wrap="around" w:vAnchor="text" w:hAnchor="margin" w:y="-123"/>
                    <w:spacing w:after="100" w:afterAutospacing="1"/>
                    <w:jc w:val="center"/>
                    <w:rPr>
                      <w:b/>
                    </w:rPr>
                  </w:pPr>
                  <w:r w:rsidRPr="00BF44F8">
                    <w:rPr>
                      <w:b/>
                    </w:rPr>
                    <w:t>2018</w:t>
                  </w:r>
                </w:p>
              </w:tc>
              <w:tc>
                <w:tcPr>
                  <w:tcW w:w="2066" w:type="dxa"/>
                </w:tcPr>
                <w:p w14:paraId="66F323AF" w14:textId="11D1A65E" w:rsidR="00A11D29" w:rsidRPr="00BF44F8" w:rsidRDefault="00A11D29" w:rsidP="00F2009A">
                  <w:pPr>
                    <w:framePr w:hSpace="180" w:wrap="around" w:vAnchor="text" w:hAnchor="margin" w:y="-123"/>
                    <w:spacing w:after="100" w:afterAutospacing="1"/>
                    <w:jc w:val="center"/>
                    <w:rPr>
                      <w:b/>
                    </w:rPr>
                  </w:pPr>
                  <w:r w:rsidRPr="00BF44F8">
                    <w:rPr>
                      <w:b/>
                    </w:rPr>
                    <w:t>2019</w:t>
                  </w:r>
                </w:p>
              </w:tc>
            </w:tr>
            <w:tr w:rsidR="00A11D29" w14:paraId="07C82FFA" w14:textId="77777777" w:rsidTr="001E726E">
              <w:tc>
                <w:tcPr>
                  <w:tcW w:w="2065" w:type="dxa"/>
                </w:tcPr>
                <w:p w14:paraId="3CCEDD47" w14:textId="77777777" w:rsidR="00A11D29" w:rsidRPr="00BF44F8" w:rsidRDefault="00A11D29" w:rsidP="00F2009A">
                  <w:pPr>
                    <w:framePr w:hSpace="180" w:wrap="around" w:vAnchor="text" w:hAnchor="margin" w:y="-123"/>
                    <w:spacing w:after="100" w:afterAutospacing="1"/>
                    <w:jc w:val="both"/>
                    <w:rPr>
                      <w:b/>
                    </w:rPr>
                  </w:pPr>
                  <w:r w:rsidRPr="00BF44F8">
                    <w:rPr>
                      <w:b/>
                    </w:rPr>
                    <w:t>Domestic</w:t>
                  </w:r>
                </w:p>
              </w:tc>
              <w:tc>
                <w:tcPr>
                  <w:tcW w:w="2065" w:type="dxa"/>
                </w:tcPr>
                <w:p w14:paraId="670BBBFD" w14:textId="77777777" w:rsidR="00A11D29" w:rsidRDefault="00A11D29" w:rsidP="00F2009A">
                  <w:pPr>
                    <w:framePr w:hSpace="180" w:wrap="around" w:vAnchor="text" w:hAnchor="margin" w:y="-123"/>
                    <w:spacing w:after="100" w:afterAutospacing="1"/>
                    <w:jc w:val="both"/>
                    <w:rPr>
                      <w:bCs/>
                    </w:rPr>
                  </w:pPr>
                </w:p>
              </w:tc>
              <w:tc>
                <w:tcPr>
                  <w:tcW w:w="2066" w:type="dxa"/>
                </w:tcPr>
                <w:p w14:paraId="4837D8E3" w14:textId="77777777" w:rsidR="00A11D29" w:rsidRDefault="00A11D29" w:rsidP="00F2009A">
                  <w:pPr>
                    <w:framePr w:hSpace="180" w:wrap="around" w:vAnchor="text" w:hAnchor="margin" w:y="-123"/>
                    <w:spacing w:after="100" w:afterAutospacing="1"/>
                    <w:jc w:val="both"/>
                    <w:rPr>
                      <w:bCs/>
                    </w:rPr>
                  </w:pPr>
                </w:p>
              </w:tc>
              <w:tc>
                <w:tcPr>
                  <w:tcW w:w="2066" w:type="dxa"/>
                </w:tcPr>
                <w:p w14:paraId="21885F99" w14:textId="77777777" w:rsidR="00A11D29" w:rsidRDefault="00A11D29" w:rsidP="00F2009A">
                  <w:pPr>
                    <w:framePr w:hSpace="180" w:wrap="around" w:vAnchor="text" w:hAnchor="margin" w:y="-123"/>
                    <w:spacing w:after="100" w:afterAutospacing="1"/>
                    <w:jc w:val="both"/>
                    <w:rPr>
                      <w:bCs/>
                    </w:rPr>
                  </w:pPr>
                </w:p>
              </w:tc>
            </w:tr>
            <w:tr w:rsidR="00A11D29" w14:paraId="54D5E904" w14:textId="77777777" w:rsidTr="001E726E">
              <w:tc>
                <w:tcPr>
                  <w:tcW w:w="2065" w:type="dxa"/>
                </w:tcPr>
                <w:p w14:paraId="25E5308F" w14:textId="77777777" w:rsidR="00A11D29" w:rsidRPr="00BF44F8" w:rsidRDefault="00A11D29" w:rsidP="00F2009A">
                  <w:pPr>
                    <w:framePr w:hSpace="180" w:wrap="around" w:vAnchor="text" w:hAnchor="margin" w:y="-123"/>
                    <w:spacing w:after="100" w:afterAutospacing="1"/>
                    <w:jc w:val="both"/>
                    <w:rPr>
                      <w:b/>
                    </w:rPr>
                  </w:pPr>
                  <w:r w:rsidRPr="00BF44F8">
                    <w:rPr>
                      <w:b/>
                    </w:rPr>
                    <w:t>Industrial</w:t>
                  </w:r>
                </w:p>
              </w:tc>
              <w:tc>
                <w:tcPr>
                  <w:tcW w:w="2065" w:type="dxa"/>
                </w:tcPr>
                <w:p w14:paraId="6484B444" w14:textId="77777777" w:rsidR="00A11D29" w:rsidRDefault="00A11D29" w:rsidP="00F2009A">
                  <w:pPr>
                    <w:framePr w:hSpace="180" w:wrap="around" w:vAnchor="text" w:hAnchor="margin" w:y="-123"/>
                    <w:spacing w:after="100" w:afterAutospacing="1"/>
                    <w:jc w:val="both"/>
                    <w:rPr>
                      <w:bCs/>
                    </w:rPr>
                  </w:pPr>
                </w:p>
              </w:tc>
              <w:tc>
                <w:tcPr>
                  <w:tcW w:w="2066" w:type="dxa"/>
                </w:tcPr>
                <w:p w14:paraId="52047822" w14:textId="77777777" w:rsidR="00A11D29" w:rsidRDefault="00A11D29" w:rsidP="00F2009A">
                  <w:pPr>
                    <w:framePr w:hSpace="180" w:wrap="around" w:vAnchor="text" w:hAnchor="margin" w:y="-123"/>
                    <w:spacing w:after="100" w:afterAutospacing="1"/>
                    <w:jc w:val="both"/>
                    <w:rPr>
                      <w:bCs/>
                    </w:rPr>
                  </w:pPr>
                </w:p>
              </w:tc>
              <w:tc>
                <w:tcPr>
                  <w:tcW w:w="2066" w:type="dxa"/>
                </w:tcPr>
                <w:p w14:paraId="10818B9E" w14:textId="77777777" w:rsidR="00A11D29" w:rsidRDefault="00A11D29" w:rsidP="00F2009A">
                  <w:pPr>
                    <w:framePr w:hSpace="180" w:wrap="around" w:vAnchor="text" w:hAnchor="margin" w:y="-123"/>
                    <w:spacing w:after="100" w:afterAutospacing="1"/>
                    <w:jc w:val="both"/>
                    <w:rPr>
                      <w:bCs/>
                    </w:rPr>
                  </w:pPr>
                </w:p>
              </w:tc>
            </w:tr>
            <w:tr w:rsidR="00A11D29" w14:paraId="02C099F8" w14:textId="77777777" w:rsidTr="001E726E">
              <w:tc>
                <w:tcPr>
                  <w:tcW w:w="2065" w:type="dxa"/>
                </w:tcPr>
                <w:p w14:paraId="2D591645" w14:textId="77777777" w:rsidR="00A11D29" w:rsidRPr="00BF44F8" w:rsidRDefault="00A11D29" w:rsidP="00F2009A">
                  <w:pPr>
                    <w:framePr w:hSpace="180" w:wrap="around" w:vAnchor="text" w:hAnchor="margin" w:y="-123"/>
                    <w:spacing w:after="100" w:afterAutospacing="1"/>
                    <w:jc w:val="both"/>
                    <w:rPr>
                      <w:b/>
                    </w:rPr>
                  </w:pPr>
                  <w:r w:rsidRPr="00BF44F8">
                    <w:rPr>
                      <w:b/>
                    </w:rPr>
                    <w:t>Commercial</w:t>
                  </w:r>
                </w:p>
              </w:tc>
              <w:tc>
                <w:tcPr>
                  <w:tcW w:w="2065" w:type="dxa"/>
                </w:tcPr>
                <w:p w14:paraId="4DB82A69" w14:textId="77777777" w:rsidR="00A11D29" w:rsidRDefault="00A11D29" w:rsidP="00F2009A">
                  <w:pPr>
                    <w:framePr w:hSpace="180" w:wrap="around" w:vAnchor="text" w:hAnchor="margin" w:y="-123"/>
                    <w:spacing w:after="100" w:afterAutospacing="1"/>
                    <w:jc w:val="both"/>
                    <w:rPr>
                      <w:bCs/>
                    </w:rPr>
                  </w:pPr>
                </w:p>
              </w:tc>
              <w:tc>
                <w:tcPr>
                  <w:tcW w:w="2066" w:type="dxa"/>
                </w:tcPr>
                <w:p w14:paraId="2D3FD3B7" w14:textId="77777777" w:rsidR="00A11D29" w:rsidRDefault="00A11D29" w:rsidP="00F2009A">
                  <w:pPr>
                    <w:framePr w:hSpace="180" w:wrap="around" w:vAnchor="text" w:hAnchor="margin" w:y="-123"/>
                    <w:spacing w:after="100" w:afterAutospacing="1"/>
                    <w:jc w:val="both"/>
                    <w:rPr>
                      <w:bCs/>
                    </w:rPr>
                  </w:pPr>
                </w:p>
              </w:tc>
              <w:tc>
                <w:tcPr>
                  <w:tcW w:w="2066" w:type="dxa"/>
                </w:tcPr>
                <w:p w14:paraId="04A9D798" w14:textId="77777777" w:rsidR="00A11D29" w:rsidRDefault="00A11D29" w:rsidP="00F2009A">
                  <w:pPr>
                    <w:framePr w:hSpace="180" w:wrap="around" w:vAnchor="text" w:hAnchor="margin" w:y="-123"/>
                    <w:spacing w:after="100" w:afterAutospacing="1"/>
                    <w:jc w:val="both"/>
                    <w:rPr>
                      <w:bCs/>
                    </w:rPr>
                  </w:pPr>
                </w:p>
              </w:tc>
            </w:tr>
            <w:tr w:rsidR="00A11D29" w14:paraId="503479E6" w14:textId="77777777" w:rsidTr="001E726E">
              <w:tc>
                <w:tcPr>
                  <w:tcW w:w="2065" w:type="dxa"/>
                </w:tcPr>
                <w:p w14:paraId="17996204" w14:textId="0DF26A6F" w:rsidR="00A11D29" w:rsidRPr="00BF44F8" w:rsidRDefault="00A11D29" w:rsidP="00F2009A">
                  <w:pPr>
                    <w:framePr w:hSpace="180" w:wrap="around" w:vAnchor="text" w:hAnchor="margin" w:y="-123"/>
                    <w:spacing w:after="100" w:afterAutospacing="1"/>
                    <w:jc w:val="both"/>
                    <w:rPr>
                      <w:b/>
                    </w:rPr>
                  </w:pPr>
                  <w:r>
                    <w:rPr>
                      <w:b/>
                    </w:rPr>
                    <w:t>Total</w:t>
                  </w:r>
                </w:p>
              </w:tc>
              <w:tc>
                <w:tcPr>
                  <w:tcW w:w="2065" w:type="dxa"/>
                </w:tcPr>
                <w:p w14:paraId="7251F131" w14:textId="77777777" w:rsidR="00A11D29" w:rsidRDefault="00A11D29" w:rsidP="00F2009A">
                  <w:pPr>
                    <w:framePr w:hSpace="180" w:wrap="around" w:vAnchor="text" w:hAnchor="margin" w:y="-123"/>
                    <w:spacing w:after="100" w:afterAutospacing="1"/>
                    <w:jc w:val="both"/>
                    <w:rPr>
                      <w:bCs/>
                    </w:rPr>
                  </w:pPr>
                </w:p>
              </w:tc>
              <w:tc>
                <w:tcPr>
                  <w:tcW w:w="2066" w:type="dxa"/>
                </w:tcPr>
                <w:p w14:paraId="4C9ED86A" w14:textId="77777777" w:rsidR="00A11D29" w:rsidRDefault="00A11D29" w:rsidP="00F2009A">
                  <w:pPr>
                    <w:framePr w:hSpace="180" w:wrap="around" w:vAnchor="text" w:hAnchor="margin" w:y="-123"/>
                    <w:spacing w:after="100" w:afterAutospacing="1"/>
                    <w:jc w:val="both"/>
                    <w:rPr>
                      <w:bCs/>
                    </w:rPr>
                  </w:pPr>
                </w:p>
              </w:tc>
              <w:tc>
                <w:tcPr>
                  <w:tcW w:w="2066" w:type="dxa"/>
                </w:tcPr>
                <w:p w14:paraId="04E13ED7" w14:textId="77777777" w:rsidR="00A11D29" w:rsidRDefault="00A11D29" w:rsidP="00F2009A">
                  <w:pPr>
                    <w:framePr w:hSpace="180" w:wrap="around" w:vAnchor="text" w:hAnchor="margin" w:y="-123"/>
                    <w:spacing w:after="100" w:afterAutospacing="1"/>
                    <w:jc w:val="both"/>
                    <w:rPr>
                      <w:bCs/>
                    </w:rPr>
                  </w:pPr>
                </w:p>
              </w:tc>
            </w:tr>
          </w:tbl>
          <w:p w14:paraId="31DF77F7" w14:textId="77777777" w:rsidR="00A11D29" w:rsidRPr="00DB6EDD" w:rsidRDefault="00A11D29" w:rsidP="00A11D29">
            <w:pPr>
              <w:spacing w:after="100" w:afterAutospacing="1"/>
              <w:jc w:val="both"/>
              <w:rPr>
                <w:bCs/>
              </w:rPr>
            </w:pPr>
          </w:p>
        </w:tc>
      </w:tr>
      <w:tr w:rsidR="00A11D29" w:rsidRPr="00DB6EDD" w14:paraId="63DF3DAE" w14:textId="77777777" w:rsidTr="00A11D29">
        <w:trPr>
          <w:cantSplit/>
          <w:trHeight w:val="379"/>
          <w:tblHeader/>
          <w:tblCellSpacing w:w="7" w:type="dxa"/>
        </w:trPr>
        <w:tc>
          <w:tcPr>
            <w:tcW w:w="1043" w:type="dxa"/>
          </w:tcPr>
          <w:p w14:paraId="4E972AA3" w14:textId="77777777" w:rsidR="00A11D29" w:rsidRPr="00DB6EDD" w:rsidRDefault="00A11D29" w:rsidP="00A11D29">
            <w:pPr>
              <w:tabs>
                <w:tab w:val="left" w:pos="331"/>
              </w:tabs>
              <w:spacing w:before="100" w:beforeAutospacing="1" w:after="100" w:afterAutospacing="1" w:line="276" w:lineRule="auto"/>
              <w:ind w:right="270"/>
              <w:rPr>
                <w:b/>
                <w:bCs/>
              </w:rPr>
            </w:pPr>
            <w:r w:rsidRPr="00DB6EDD">
              <w:rPr>
                <w:b/>
                <w:bCs/>
              </w:rPr>
              <w:t>2</w:t>
            </w:r>
            <w:r>
              <w:rPr>
                <w:b/>
                <w:bCs/>
              </w:rPr>
              <w:t>.</w:t>
            </w:r>
          </w:p>
        </w:tc>
        <w:tc>
          <w:tcPr>
            <w:tcW w:w="7284" w:type="dxa"/>
            <w:shd w:val="clear" w:color="auto" w:fill="auto"/>
          </w:tcPr>
          <w:p w14:paraId="184B8F5A" w14:textId="77777777" w:rsidR="00A11D29" w:rsidRPr="00DB6EDD" w:rsidRDefault="00A11D29" w:rsidP="00A11D29">
            <w:pPr>
              <w:spacing w:after="100" w:afterAutospacing="1"/>
              <w:rPr>
                <w:b/>
                <w:bCs/>
              </w:rPr>
            </w:pPr>
            <w:r>
              <w:rPr>
                <w:b/>
              </w:rPr>
              <w:t>Increase in CNG Stations</w:t>
            </w:r>
          </w:p>
        </w:tc>
        <w:tc>
          <w:tcPr>
            <w:tcW w:w="1149" w:type="dxa"/>
          </w:tcPr>
          <w:p w14:paraId="25C724E5" w14:textId="77777777" w:rsidR="00A11D29" w:rsidRPr="00DB6EDD" w:rsidRDefault="00A11D29" w:rsidP="00A11D29">
            <w:pPr>
              <w:tabs>
                <w:tab w:val="left" w:pos="331"/>
              </w:tabs>
              <w:spacing w:before="100" w:beforeAutospacing="1" w:after="100" w:afterAutospacing="1" w:line="276" w:lineRule="auto"/>
              <w:ind w:right="270"/>
              <w:rPr>
                <w:b/>
                <w:bCs/>
              </w:rPr>
            </w:pPr>
          </w:p>
        </w:tc>
      </w:tr>
      <w:tr w:rsidR="00A11D29" w:rsidRPr="00DB6EDD" w14:paraId="29A3D7BD" w14:textId="77777777" w:rsidTr="00A11D29">
        <w:trPr>
          <w:cantSplit/>
          <w:trHeight w:val="387"/>
          <w:tblHeader/>
          <w:tblCellSpacing w:w="7" w:type="dxa"/>
        </w:trPr>
        <w:tc>
          <w:tcPr>
            <w:tcW w:w="1043" w:type="dxa"/>
          </w:tcPr>
          <w:p w14:paraId="064E29E9" w14:textId="77777777" w:rsidR="00A11D29" w:rsidRPr="00DB6EDD" w:rsidRDefault="00A11D29" w:rsidP="00A11D29">
            <w:pPr>
              <w:tabs>
                <w:tab w:val="left" w:pos="331"/>
              </w:tabs>
              <w:spacing w:before="100" w:beforeAutospacing="1" w:after="100" w:afterAutospacing="1" w:line="276" w:lineRule="auto"/>
              <w:ind w:right="270"/>
            </w:pPr>
            <w:r w:rsidRPr="00DB6EDD">
              <w:t>2.1</w:t>
            </w:r>
          </w:p>
        </w:tc>
        <w:tc>
          <w:tcPr>
            <w:tcW w:w="7284" w:type="dxa"/>
            <w:shd w:val="clear" w:color="auto" w:fill="auto"/>
          </w:tcPr>
          <w:p w14:paraId="7FAA801F" w14:textId="0E052E1C" w:rsidR="00A11D29" w:rsidRPr="00DB6EDD" w:rsidRDefault="00A11D29" w:rsidP="00A11D29">
            <w:pPr>
              <w:spacing w:after="100" w:afterAutospacing="1" w:line="276" w:lineRule="auto"/>
              <w:ind w:right="270"/>
            </w:pPr>
            <w:r>
              <w:t xml:space="preserve">CNG Station as </w:t>
            </w:r>
            <w:proofErr w:type="gramStart"/>
            <w:r>
              <w:t>of  1</w:t>
            </w:r>
            <w:proofErr w:type="gramEnd"/>
            <w:r w:rsidRPr="00A11D29">
              <w:rPr>
                <w:vertAlign w:val="superscript"/>
              </w:rPr>
              <w:t>st</w:t>
            </w:r>
            <w:r>
              <w:t xml:space="preserve"> April, 2019 over 1</w:t>
            </w:r>
            <w:r w:rsidRPr="00A11D29">
              <w:rPr>
                <w:vertAlign w:val="superscript"/>
              </w:rPr>
              <w:t>st</w:t>
            </w:r>
            <w:r>
              <w:t xml:space="preserve"> April, 2018</w:t>
            </w:r>
          </w:p>
        </w:tc>
        <w:tc>
          <w:tcPr>
            <w:tcW w:w="1149" w:type="dxa"/>
          </w:tcPr>
          <w:p w14:paraId="4B02131B"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69B6F339" w14:textId="77777777" w:rsidTr="00A11D29">
        <w:trPr>
          <w:cantSplit/>
          <w:trHeight w:val="1515"/>
          <w:tblHeader/>
          <w:tblCellSpacing w:w="7" w:type="dxa"/>
        </w:trPr>
        <w:tc>
          <w:tcPr>
            <w:tcW w:w="1043" w:type="dxa"/>
          </w:tcPr>
          <w:p w14:paraId="0D983AD7" w14:textId="77777777" w:rsidR="00A11D29" w:rsidRPr="00DB6EDD" w:rsidRDefault="00A11D29" w:rsidP="00A11D29">
            <w:pPr>
              <w:tabs>
                <w:tab w:val="left" w:pos="331"/>
              </w:tabs>
              <w:spacing w:before="100" w:beforeAutospacing="1" w:after="100" w:afterAutospacing="1" w:line="276" w:lineRule="auto"/>
              <w:ind w:right="270"/>
            </w:pPr>
            <w:r w:rsidRPr="00DB6EDD">
              <w:t>2.</w:t>
            </w:r>
            <w:r>
              <w:t>1.1</w:t>
            </w:r>
          </w:p>
        </w:tc>
        <w:tc>
          <w:tcPr>
            <w:tcW w:w="8447" w:type="dxa"/>
            <w:gridSpan w:val="2"/>
            <w:shd w:val="clear" w:color="auto" w:fill="auto"/>
          </w:tcPr>
          <w:p w14:paraId="24160108" w14:textId="7A707528" w:rsidR="00A11D29" w:rsidRDefault="00A11D29" w:rsidP="005359FF">
            <w:pPr>
              <w:spacing w:after="100" w:afterAutospacing="1"/>
              <w:jc w:val="both"/>
              <w:rPr>
                <w:bCs/>
              </w:rPr>
            </w:pPr>
            <w:r>
              <w:rPr>
                <w:bCs/>
              </w:rPr>
              <w:t>Back up Data</w:t>
            </w:r>
            <w:r w:rsidR="005359FF">
              <w:rPr>
                <w:bCs/>
              </w:rPr>
              <w:t>- CNG stations as of 1</w:t>
            </w:r>
            <w:r w:rsidR="005359FF" w:rsidRPr="00A11D29">
              <w:rPr>
                <w:bCs/>
                <w:vertAlign w:val="superscript"/>
              </w:rPr>
              <w:t>st</w:t>
            </w:r>
            <w:r w:rsidR="005359FF">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0CDD9389" w14:textId="77777777" w:rsidTr="001E726E">
              <w:tc>
                <w:tcPr>
                  <w:tcW w:w="2065" w:type="dxa"/>
                </w:tcPr>
                <w:p w14:paraId="7B3248D9" w14:textId="77777777" w:rsidR="00A11D29" w:rsidRDefault="00A11D29" w:rsidP="00F2009A">
                  <w:pPr>
                    <w:framePr w:hSpace="180" w:wrap="around" w:vAnchor="text" w:hAnchor="margin" w:y="-123"/>
                    <w:spacing w:after="100" w:afterAutospacing="1"/>
                    <w:jc w:val="both"/>
                    <w:rPr>
                      <w:bCs/>
                    </w:rPr>
                  </w:pPr>
                </w:p>
              </w:tc>
              <w:tc>
                <w:tcPr>
                  <w:tcW w:w="2065" w:type="dxa"/>
                </w:tcPr>
                <w:p w14:paraId="5321AED5" w14:textId="463985C0" w:rsidR="00A11D29" w:rsidRPr="0095227C" w:rsidRDefault="00A11D29" w:rsidP="00F2009A">
                  <w:pPr>
                    <w:framePr w:hSpace="180" w:wrap="around" w:vAnchor="text" w:hAnchor="margin" w:y="-123"/>
                    <w:spacing w:after="100" w:afterAutospacing="1"/>
                    <w:jc w:val="center"/>
                    <w:rPr>
                      <w:b/>
                    </w:rPr>
                  </w:pPr>
                  <w:r w:rsidRPr="0095227C">
                    <w:rPr>
                      <w:b/>
                    </w:rPr>
                    <w:t>2017</w:t>
                  </w:r>
                </w:p>
              </w:tc>
              <w:tc>
                <w:tcPr>
                  <w:tcW w:w="2066" w:type="dxa"/>
                </w:tcPr>
                <w:p w14:paraId="4E3D00E9" w14:textId="456B756E" w:rsidR="00A11D29" w:rsidRPr="0095227C" w:rsidRDefault="00A11D29" w:rsidP="00F2009A">
                  <w:pPr>
                    <w:framePr w:hSpace="180" w:wrap="around" w:vAnchor="text" w:hAnchor="margin" w:y="-123"/>
                    <w:spacing w:after="100" w:afterAutospacing="1"/>
                    <w:jc w:val="center"/>
                    <w:rPr>
                      <w:b/>
                    </w:rPr>
                  </w:pPr>
                  <w:r w:rsidRPr="0095227C">
                    <w:rPr>
                      <w:b/>
                    </w:rPr>
                    <w:t>2018</w:t>
                  </w:r>
                </w:p>
              </w:tc>
              <w:tc>
                <w:tcPr>
                  <w:tcW w:w="2066" w:type="dxa"/>
                </w:tcPr>
                <w:p w14:paraId="1558DB31" w14:textId="691D44AD" w:rsidR="00A11D29" w:rsidRPr="0095227C" w:rsidRDefault="00A11D29" w:rsidP="00F2009A">
                  <w:pPr>
                    <w:framePr w:hSpace="180" w:wrap="around" w:vAnchor="text" w:hAnchor="margin" w:y="-123"/>
                    <w:spacing w:after="100" w:afterAutospacing="1"/>
                    <w:jc w:val="center"/>
                    <w:rPr>
                      <w:b/>
                    </w:rPr>
                  </w:pPr>
                  <w:r w:rsidRPr="0095227C">
                    <w:rPr>
                      <w:b/>
                    </w:rPr>
                    <w:t>2019</w:t>
                  </w:r>
                </w:p>
              </w:tc>
            </w:tr>
            <w:tr w:rsidR="00A11D29" w14:paraId="731E6727" w14:textId="77777777" w:rsidTr="001E726E">
              <w:tc>
                <w:tcPr>
                  <w:tcW w:w="2065" w:type="dxa"/>
                </w:tcPr>
                <w:p w14:paraId="2B71B31B" w14:textId="77777777" w:rsidR="00A11D29" w:rsidRPr="0095227C" w:rsidRDefault="00A11D29" w:rsidP="00F2009A">
                  <w:pPr>
                    <w:framePr w:hSpace="180" w:wrap="around" w:vAnchor="text" w:hAnchor="margin" w:y="-123"/>
                    <w:spacing w:after="100" w:afterAutospacing="1"/>
                    <w:jc w:val="both"/>
                    <w:rPr>
                      <w:b/>
                    </w:rPr>
                  </w:pPr>
                  <w:r w:rsidRPr="0095227C">
                    <w:rPr>
                      <w:b/>
                    </w:rPr>
                    <w:t>Number of CNG Station</w:t>
                  </w:r>
                </w:p>
              </w:tc>
              <w:tc>
                <w:tcPr>
                  <w:tcW w:w="2065" w:type="dxa"/>
                </w:tcPr>
                <w:p w14:paraId="43F0DF76" w14:textId="77777777" w:rsidR="00A11D29" w:rsidRDefault="00A11D29" w:rsidP="00F2009A">
                  <w:pPr>
                    <w:framePr w:hSpace="180" w:wrap="around" w:vAnchor="text" w:hAnchor="margin" w:y="-123"/>
                    <w:spacing w:after="100" w:afterAutospacing="1"/>
                    <w:jc w:val="both"/>
                    <w:rPr>
                      <w:bCs/>
                    </w:rPr>
                  </w:pPr>
                </w:p>
              </w:tc>
              <w:tc>
                <w:tcPr>
                  <w:tcW w:w="2066" w:type="dxa"/>
                </w:tcPr>
                <w:p w14:paraId="0AB984BE" w14:textId="77777777" w:rsidR="00A11D29" w:rsidRDefault="00A11D29" w:rsidP="00F2009A">
                  <w:pPr>
                    <w:framePr w:hSpace="180" w:wrap="around" w:vAnchor="text" w:hAnchor="margin" w:y="-123"/>
                    <w:spacing w:after="100" w:afterAutospacing="1"/>
                    <w:jc w:val="both"/>
                    <w:rPr>
                      <w:bCs/>
                    </w:rPr>
                  </w:pPr>
                </w:p>
              </w:tc>
              <w:tc>
                <w:tcPr>
                  <w:tcW w:w="2066" w:type="dxa"/>
                </w:tcPr>
                <w:p w14:paraId="0A261C75" w14:textId="77777777" w:rsidR="00A11D29" w:rsidRDefault="00A11D29" w:rsidP="00F2009A">
                  <w:pPr>
                    <w:framePr w:hSpace="180" w:wrap="around" w:vAnchor="text" w:hAnchor="margin" w:y="-123"/>
                    <w:spacing w:after="100" w:afterAutospacing="1"/>
                    <w:jc w:val="both"/>
                    <w:rPr>
                      <w:bCs/>
                    </w:rPr>
                  </w:pPr>
                </w:p>
              </w:tc>
            </w:tr>
          </w:tbl>
          <w:p w14:paraId="70683B47"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67B705A1" w14:textId="77777777" w:rsidTr="00A11D29">
        <w:trPr>
          <w:cantSplit/>
          <w:tblHeader/>
          <w:tblCellSpacing w:w="7" w:type="dxa"/>
        </w:trPr>
        <w:tc>
          <w:tcPr>
            <w:tcW w:w="1043" w:type="dxa"/>
          </w:tcPr>
          <w:p w14:paraId="2A9DC938" w14:textId="77777777" w:rsidR="00A11D29" w:rsidRPr="00DB6EDD" w:rsidRDefault="00A11D29" w:rsidP="00A11D29">
            <w:pPr>
              <w:tabs>
                <w:tab w:val="left" w:pos="331"/>
              </w:tabs>
              <w:spacing w:before="100" w:beforeAutospacing="1" w:after="100" w:afterAutospacing="1" w:line="276" w:lineRule="auto"/>
              <w:ind w:right="270"/>
              <w:rPr>
                <w:b/>
                <w:bCs/>
              </w:rPr>
            </w:pPr>
            <w:r>
              <w:rPr>
                <w:b/>
                <w:bCs/>
              </w:rPr>
              <w:t>3.</w:t>
            </w:r>
          </w:p>
        </w:tc>
        <w:tc>
          <w:tcPr>
            <w:tcW w:w="7284" w:type="dxa"/>
            <w:shd w:val="clear" w:color="auto" w:fill="auto"/>
          </w:tcPr>
          <w:p w14:paraId="023D3853" w14:textId="4CCF7B60" w:rsidR="00A11D29" w:rsidRPr="00DB6EDD" w:rsidRDefault="00A11D29" w:rsidP="00A11D29">
            <w:pPr>
              <w:spacing w:after="100" w:afterAutospacing="1"/>
              <w:rPr>
                <w:b/>
                <w:bCs/>
              </w:rPr>
            </w:pPr>
            <w:r>
              <w:rPr>
                <w:b/>
              </w:rPr>
              <w:t>Increase in Sales (%)</w:t>
            </w:r>
            <w:r w:rsidR="00243373">
              <w:rPr>
                <w:b/>
              </w:rPr>
              <w:t xml:space="preserve"> </w:t>
            </w:r>
          </w:p>
        </w:tc>
        <w:tc>
          <w:tcPr>
            <w:tcW w:w="1149" w:type="dxa"/>
          </w:tcPr>
          <w:p w14:paraId="01A66681" w14:textId="77777777" w:rsidR="00A11D29" w:rsidRPr="00DB6EDD" w:rsidRDefault="00A11D29" w:rsidP="00A11D29">
            <w:pPr>
              <w:tabs>
                <w:tab w:val="left" w:pos="331"/>
              </w:tabs>
              <w:spacing w:before="100" w:beforeAutospacing="1" w:after="100" w:afterAutospacing="1" w:line="276" w:lineRule="auto"/>
              <w:ind w:right="270"/>
              <w:rPr>
                <w:b/>
                <w:bCs/>
              </w:rPr>
            </w:pPr>
          </w:p>
        </w:tc>
      </w:tr>
      <w:tr w:rsidR="00A11D29" w:rsidRPr="00DB6EDD" w14:paraId="5EA19D4A" w14:textId="77777777" w:rsidTr="00A11D29">
        <w:trPr>
          <w:cantSplit/>
          <w:trHeight w:val="313"/>
          <w:tblHeader/>
          <w:tblCellSpacing w:w="7" w:type="dxa"/>
        </w:trPr>
        <w:tc>
          <w:tcPr>
            <w:tcW w:w="1043" w:type="dxa"/>
          </w:tcPr>
          <w:p w14:paraId="735FED1C" w14:textId="77777777" w:rsidR="00A11D29" w:rsidRPr="00DB6EDD" w:rsidRDefault="00A11D29" w:rsidP="00A11D29">
            <w:pPr>
              <w:tabs>
                <w:tab w:val="left" w:pos="331"/>
              </w:tabs>
              <w:spacing w:before="100" w:beforeAutospacing="1" w:after="100" w:afterAutospacing="1" w:line="276" w:lineRule="auto"/>
              <w:ind w:right="270"/>
            </w:pPr>
            <w:r>
              <w:t>3</w:t>
            </w:r>
            <w:r w:rsidRPr="00DB6EDD">
              <w:t>.1</w:t>
            </w:r>
          </w:p>
        </w:tc>
        <w:tc>
          <w:tcPr>
            <w:tcW w:w="7284" w:type="dxa"/>
            <w:shd w:val="clear" w:color="auto" w:fill="auto"/>
          </w:tcPr>
          <w:p w14:paraId="42185364" w14:textId="5FD0339D" w:rsidR="00A11D29" w:rsidRPr="00DB6EDD" w:rsidRDefault="00A11D29" w:rsidP="00A11D29">
            <w:pPr>
              <w:spacing w:after="100" w:afterAutospacing="1" w:line="276" w:lineRule="auto"/>
              <w:ind w:right="270"/>
            </w:pPr>
            <w:r>
              <w:t xml:space="preserve">% </w:t>
            </w:r>
            <w:r w:rsidRPr="0095227C">
              <w:t xml:space="preserve">Increase in total sales across CNG and </w:t>
            </w:r>
            <w:proofErr w:type="gramStart"/>
            <w:r w:rsidRPr="0095227C">
              <w:t>PNG</w:t>
            </w:r>
            <w:r w:rsidR="00B85F15">
              <w:t xml:space="preserve"> </w:t>
            </w:r>
            <w:r w:rsidR="00B85F15">
              <w:rPr>
                <w:b/>
              </w:rPr>
              <w:t xml:space="preserve"> </w:t>
            </w:r>
            <w:r w:rsidR="00B85F15" w:rsidRPr="00B85F15">
              <w:rPr>
                <w:bCs/>
              </w:rPr>
              <w:t>over</w:t>
            </w:r>
            <w:proofErr w:type="gramEnd"/>
            <w:r w:rsidR="00B85F15" w:rsidRPr="00B85F15">
              <w:rPr>
                <w:bCs/>
              </w:rPr>
              <w:t xml:space="preserve"> previous year</w:t>
            </w:r>
            <w:r w:rsidRPr="00B85F15">
              <w:rPr>
                <w:bCs/>
              </w:rPr>
              <w:t>:</w:t>
            </w:r>
          </w:p>
        </w:tc>
        <w:tc>
          <w:tcPr>
            <w:tcW w:w="1149" w:type="dxa"/>
          </w:tcPr>
          <w:p w14:paraId="3A4405DC"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400D5389" w14:textId="77777777" w:rsidTr="00A11D29">
        <w:trPr>
          <w:cantSplit/>
          <w:trHeight w:val="1431"/>
          <w:tblHeader/>
          <w:tblCellSpacing w:w="7" w:type="dxa"/>
        </w:trPr>
        <w:tc>
          <w:tcPr>
            <w:tcW w:w="1043" w:type="dxa"/>
          </w:tcPr>
          <w:p w14:paraId="791C0DF3" w14:textId="77777777" w:rsidR="00A11D29" w:rsidRPr="00DB6EDD" w:rsidRDefault="00A11D29" w:rsidP="00A11D29">
            <w:pPr>
              <w:tabs>
                <w:tab w:val="left" w:pos="331"/>
              </w:tabs>
              <w:spacing w:before="100" w:beforeAutospacing="1" w:after="100" w:afterAutospacing="1" w:line="276" w:lineRule="auto"/>
              <w:ind w:right="270"/>
            </w:pPr>
            <w:r>
              <w:t>3</w:t>
            </w:r>
            <w:r w:rsidRPr="00DB6EDD">
              <w:t>.</w:t>
            </w:r>
            <w:r>
              <w:t>1.1</w:t>
            </w:r>
          </w:p>
        </w:tc>
        <w:tc>
          <w:tcPr>
            <w:tcW w:w="8447" w:type="dxa"/>
            <w:gridSpan w:val="2"/>
            <w:shd w:val="clear" w:color="auto" w:fill="auto"/>
          </w:tcPr>
          <w:p w14:paraId="44501CF6" w14:textId="77777777" w:rsidR="00A11D29" w:rsidRDefault="00A11D29" w:rsidP="00A11D29">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A11D29" w14:paraId="33746504" w14:textId="77777777" w:rsidTr="001E726E">
              <w:tc>
                <w:tcPr>
                  <w:tcW w:w="2065" w:type="dxa"/>
                </w:tcPr>
                <w:p w14:paraId="5073E29B" w14:textId="77777777" w:rsidR="00A11D29" w:rsidRDefault="00A11D29" w:rsidP="00F2009A">
                  <w:pPr>
                    <w:framePr w:hSpace="180" w:wrap="around" w:vAnchor="text" w:hAnchor="margin" w:y="-123"/>
                    <w:spacing w:after="100" w:afterAutospacing="1"/>
                    <w:jc w:val="both"/>
                    <w:rPr>
                      <w:bCs/>
                    </w:rPr>
                  </w:pPr>
                </w:p>
              </w:tc>
              <w:tc>
                <w:tcPr>
                  <w:tcW w:w="2065" w:type="dxa"/>
                </w:tcPr>
                <w:p w14:paraId="08C93AF7" w14:textId="77777777" w:rsidR="00A11D29" w:rsidRPr="0095227C" w:rsidRDefault="00A11D29" w:rsidP="00F2009A">
                  <w:pPr>
                    <w:framePr w:hSpace="180" w:wrap="around" w:vAnchor="text" w:hAnchor="margin" w:y="-123"/>
                    <w:spacing w:after="100" w:afterAutospacing="1"/>
                    <w:jc w:val="center"/>
                    <w:rPr>
                      <w:b/>
                    </w:rPr>
                  </w:pPr>
                  <w:r w:rsidRPr="0095227C">
                    <w:rPr>
                      <w:b/>
                    </w:rPr>
                    <w:t>2016-17</w:t>
                  </w:r>
                </w:p>
              </w:tc>
              <w:tc>
                <w:tcPr>
                  <w:tcW w:w="2066" w:type="dxa"/>
                </w:tcPr>
                <w:p w14:paraId="2AE7C35D" w14:textId="77777777" w:rsidR="00A11D29" w:rsidRPr="0095227C" w:rsidRDefault="00A11D29" w:rsidP="00F2009A">
                  <w:pPr>
                    <w:framePr w:hSpace="180" w:wrap="around" w:vAnchor="text" w:hAnchor="margin" w:y="-123"/>
                    <w:spacing w:after="100" w:afterAutospacing="1"/>
                    <w:jc w:val="center"/>
                    <w:rPr>
                      <w:b/>
                    </w:rPr>
                  </w:pPr>
                  <w:r w:rsidRPr="0095227C">
                    <w:rPr>
                      <w:b/>
                    </w:rPr>
                    <w:t>2017-18</w:t>
                  </w:r>
                </w:p>
              </w:tc>
              <w:tc>
                <w:tcPr>
                  <w:tcW w:w="2066" w:type="dxa"/>
                </w:tcPr>
                <w:p w14:paraId="183E9204" w14:textId="77777777" w:rsidR="00A11D29" w:rsidRPr="0095227C" w:rsidRDefault="00A11D29" w:rsidP="00F2009A">
                  <w:pPr>
                    <w:framePr w:hSpace="180" w:wrap="around" w:vAnchor="text" w:hAnchor="margin" w:y="-123"/>
                    <w:spacing w:after="100" w:afterAutospacing="1"/>
                    <w:jc w:val="center"/>
                    <w:rPr>
                      <w:b/>
                    </w:rPr>
                  </w:pPr>
                  <w:r w:rsidRPr="0095227C">
                    <w:rPr>
                      <w:b/>
                    </w:rPr>
                    <w:t>2018-19</w:t>
                  </w:r>
                </w:p>
              </w:tc>
            </w:tr>
            <w:tr w:rsidR="00A11D29" w14:paraId="1EC459D4" w14:textId="77777777" w:rsidTr="001E726E">
              <w:tc>
                <w:tcPr>
                  <w:tcW w:w="2065" w:type="dxa"/>
                </w:tcPr>
                <w:p w14:paraId="135421D3" w14:textId="079391AC" w:rsidR="00A11D29" w:rsidRPr="0095227C" w:rsidRDefault="00A11D29" w:rsidP="00F2009A">
                  <w:pPr>
                    <w:framePr w:hSpace="180" w:wrap="around" w:vAnchor="text" w:hAnchor="margin" w:y="-123"/>
                    <w:spacing w:after="100" w:afterAutospacing="1"/>
                    <w:jc w:val="both"/>
                    <w:rPr>
                      <w:b/>
                    </w:rPr>
                  </w:pPr>
                  <w:r>
                    <w:rPr>
                      <w:b/>
                    </w:rPr>
                    <w:t>CNG Sales</w:t>
                  </w:r>
                  <w:r w:rsidR="005359FF">
                    <w:rPr>
                      <w:b/>
                    </w:rPr>
                    <w:t>, MMT</w:t>
                  </w:r>
                </w:p>
              </w:tc>
              <w:tc>
                <w:tcPr>
                  <w:tcW w:w="2065" w:type="dxa"/>
                </w:tcPr>
                <w:p w14:paraId="1DA24730" w14:textId="77777777" w:rsidR="00A11D29" w:rsidRDefault="00A11D29" w:rsidP="00F2009A">
                  <w:pPr>
                    <w:framePr w:hSpace="180" w:wrap="around" w:vAnchor="text" w:hAnchor="margin" w:y="-123"/>
                    <w:spacing w:after="100" w:afterAutospacing="1"/>
                    <w:jc w:val="both"/>
                    <w:rPr>
                      <w:bCs/>
                    </w:rPr>
                  </w:pPr>
                </w:p>
              </w:tc>
              <w:tc>
                <w:tcPr>
                  <w:tcW w:w="2066" w:type="dxa"/>
                </w:tcPr>
                <w:p w14:paraId="7591C45E" w14:textId="77777777" w:rsidR="00A11D29" w:rsidRDefault="00A11D29" w:rsidP="00F2009A">
                  <w:pPr>
                    <w:framePr w:hSpace="180" w:wrap="around" w:vAnchor="text" w:hAnchor="margin" w:y="-123"/>
                    <w:spacing w:after="100" w:afterAutospacing="1"/>
                    <w:jc w:val="both"/>
                    <w:rPr>
                      <w:bCs/>
                    </w:rPr>
                  </w:pPr>
                </w:p>
              </w:tc>
              <w:tc>
                <w:tcPr>
                  <w:tcW w:w="2066" w:type="dxa"/>
                </w:tcPr>
                <w:p w14:paraId="7427325F" w14:textId="77777777" w:rsidR="00A11D29" w:rsidRDefault="00A11D29" w:rsidP="00F2009A">
                  <w:pPr>
                    <w:framePr w:hSpace="180" w:wrap="around" w:vAnchor="text" w:hAnchor="margin" w:y="-123"/>
                    <w:spacing w:after="100" w:afterAutospacing="1"/>
                    <w:jc w:val="both"/>
                    <w:rPr>
                      <w:bCs/>
                    </w:rPr>
                  </w:pPr>
                </w:p>
              </w:tc>
            </w:tr>
            <w:tr w:rsidR="00A11D29" w14:paraId="1A7827AB" w14:textId="77777777" w:rsidTr="001E726E">
              <w:tc>
                <w:tcPr>
                  <w:tcW w:w="2065" w:type="dxa"/>
                </w:tcPr>
                <w:p w14:paraId="6DB6E278" w14:textId="2233E9E2" w:rsidR="00A11D29" w:rsidRDefault="00A11D29" w:rsidP="00F2009A">
                  <w:pPr>
                    <w:framePr w:hSpace="180" w:wrap="around" w:vAnchor="text" w:hAnchor="margin" w:y="-123"/>
                    <w:spacing w:after="100" w:afterAutospacing="1"/>
                    <w:jc w:val="both"/>
                    <w:rPr>
                      <w:b/>
                    </w:rPr>
                  </w:pPr>
                  <w:r>
                    <w:rPr>
                      <w:b/>
                    </w:rPr>
                    <w:t>PNG Sales</w:t>
                  </w:r>
                  <w:r w:rsidR="005359FF">
                    <w:rPr>
                      <w:b/>
                    </w:rPr>
                    <w:t>, MMT</w:t>
                  </w:r>
                </w:p>
              </w:tc>
              <w:tc>
                <w:tcPr>
                  <w:tcW w:w="2065" w:type="dxa"/>
                </w:tcPr>
                <w:p w14:paraId="1C1B083D" w14:textId="77777777" w:rsidR="00A11D29" w:rsidRDefault="00A11D29" w:rsidP="00F2009A">
                  <w:pPr>
                    <w:framePr w:hSpace="180" w:wrap="around" w:vAnchor="text" w:hAnchor="margin" w:y="-123"/>
                    <w:spacing w:after="100" w:afterAutospacing="1"/>
                    <w:jc w:val="both"/>
                    <w:rPr>
                      <w:bCs/>
                    </w:rPr>
                  </w:pPr>
                </w:p>
              </w:tc>
              <w:tc>
                <w:tcPr>
                  <w:tcW w:w="2066" w:type="dxa"/>
                </w:tcPr>
                <w:p w14:paraId="5417BC57" w14:textId="77777777" w:rsidR="00A11D29" w:rsidRDefault="00A11D29" w:rsidP="00F2009A">
                  <w:pPr>
                    <w:framePr w:hSpace="180" w:wrap="around" w:vAnchor="text" w:hAnchor="margin" w:y="-123"/>
                    <w:spacing w:after="100" w:afterAutospacing="1"/>
                    <w:jc w:val="both"/>
                    <w:rPr>
                      <w:bCs/>
                    </w:rPr>
                  </w:pPr>
                </w:p>
              </w:tc>
              <w:tc>
                <w:tcPr>
                  <w:tcW w:w="2066" w:type="dxa"/>
                </w:tcPr>
                <w:p w14:paraId="2DA12794" w14:textId="77777777" w:rsidR="00A11D29" w:rsidRDefault="00A11D29" w:rsidP="00F2009A">
                  <w:pPr>
                    <w:framePr w:hSpace="180" w:wrap="around" w:vAnchor="text" w:hAnchor="margin" w:y="-123"/>
                    <w:spacing w:after="100" w:afterAutospacing="1"/>
                    <w:jc w:val="both"/>
                    <w:rPr>
                      <w:bCs/>
                    </w:rPr>
                  </w:pPr>
                </w:p>
              </w:tc>
            </w:tr>
          </w:tbl>
          <w:p w14:paraId="0E9688DE"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075F52D6" w14:textId="77777777" w:rsidTr="00A11D29">
        <w:trPr>
          <w:cantSplit/>
          <w:tblHeader/>
          <w:tblCellSpacing w:w="7" w:type="dxa"/>
        </w:trPr>
        <w:tc>
          <w:tcPr>
            <w:tcW w:w="1043" w:type="dxa"/>
          </w:tcPr>
          <w:p w14:paraId="5A4A9306" w14:textId="77777777" w:rsidR="00A11D29" w:rsidRPr="00DB6EDD" w:rsidRDefault="00A11D29" w:rsidP="00A11D29">
            <w:pPr>
              <w:tabs>
                <w:tab w:val="left" w:pos="331"/>
              </w:tabs>
              <w:spacing w:before="100" w:beforeAutospacing="1" w:after="100" w:afterAutospacing="1" w:line="276" w:lineRule="auto"/>
              <w:ind w:right="270"/>
              <w:rPr>
                <w:b/>
                <w:bCs/>
              </w:rPr>
            </w:pPr>
            <w:r>
              <w:rPr>
                <w:b/>
                <w:bCs/>
              </w:rPr>
              <w:t>4.</w:t>
            </w:r>
          </w:p>
        </w:tc>
        <w:tc>
          <w:tcPr>
            <w:tcW w:w="7284" w:type="dxa"/>
            <w:shd w:val="clear" w:color="auto" w:fill="auto"/>
          </w:tcPr>
          <w:p w14:paraId="79F7285D" w14:textId="77777777" w:rsidR="00A11D29" w:rsidRPr="00DB6EDD" w:rsidRDefault="00A11D29" w:rsidP="00A11D29">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49" w:type="dxa"/>
          </w:tcPr>
          <w:p w14:paraId="19D47A2A" w14:textId="77777777" w:rsidR="00A11D29" w:rsidRPr="00DB6EDD" w:rsidRDefault="00A11D29" w:rsidP="00A11D29">
            <w:pPr>
              <w:tabs>
                <w:tab w:val="left" w:pos="331"/>
              </w:tabs>
              <w:spacing w:before="100" w:beforeAutospacing="1" w:after="100" w:afterAutospacing="1" w:line="276" w:lineRule="auto"/>
              <w:ind w:right="270"/>
              <w:rPr>
                <w:b/>
                <w:bCs/>
              </w:rPr>
            </w:pPr>
          </w:p>
        </w:tc>
      </w:tr>
      <w:tr w:rsidR="00A11D29" w:rsidRPr="00DB6EDD" w14:paraId="4DBB4A76" w14:textId="77777777" w:rsidTr="00A11D29">
        <w:trPr>
          <w:cantSplit/>
          <w:trHeight w:val="663"/>
          <w:tblHeader/>
          <w:tblCellSpacing w:w="7" w:type="dxa"/>
        </w:trPr>
        <w:tc>
          <w:tcPr>
            <w:tcW w:w="1043" w:type="dxa"/>
          </w:tcPr>
          <w:p w14:paraId="6EF98A58" w14:textId="77777777" w:rsidR="00A11D29" w:rsidRPr="00DB6EDD" w:rsidRDefault="00A11D29" w:rsidP="00A11D29">
            <w:pPr>
              <w:tabs>
                <w:tab w:val="left" w:pos="331"/>
              </w:tabs>
              <w:spacing w:before="100" w:beforeAutospacing="1" w:after="100" w:afterAutospacing="1" w:line="276" w:lineRule="auto"/>
              <w:ind w:right="270"/>
            </w:pPr>
            <w:r>
              <w:t>4</w:t>
            </w:r>
            <w:r w:rsidRPr="00DB6EDD">
              <w:t>.</w:t>
            </w:r>
            <w:r>
              <w:t>1</w:t>
            </w:r>
          </w:p>
        </w:tc>
        <w:tc>
          <w:tcPr>
            <w:tcW w:w="7284" w:type="dxa"/>
            <w:shd w:val="clear" w:color="auto" w:fill="auto"/>
          </w:tcPr>
          <w:p w14:paraId="763D516B" w14:textId="66315E6F" w:rsidR="00A11D29" w:rsidRPr="00DB6EDD" w:rsidRDefault="00A11D29" w:rsidP="00A11D29">
            <w:pPr>
              <w:spacing w:after="120" w:line="276" w:lineRule="auto"/>
              <w:ind w:right="270"/>
            </w:pPr>
            <w:r w:rsidRPr="0095227C">
              <w:t xml:space="preserve">Increase (%) in penetration rate in domestic PNG </w:t>
            </w:r>
            <w:r w:rsidR="005359FF">
              <w:t xml:space="preserve">during </w:t>
            </w:r>
            <w:proofErr w:type="spellStart"/>
            <w:r w:rsidR="005359FF">
              <w:t>te</w:t>
            </w:r>
            <w:proofErr w:type="spellEnd"/>
            <w:r w:rsidR="005359FF">
              <w:t xml:space="preserve"> </w:t>
            </w:r>
            <w:r w:rsidRPr="0095227C">
              <w:t>year 2018-19 over 2017-18</w:t>
            </w:r>
          </w:p>
        </w:tc>
        <w:tc>
          <w:tcPr>
            <w:tcW w:w="1149" w:type="dxa"/>
          </w:tcPr>
          <w:p w14:paraId="29697507"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49E9A41B" w14:textId="77777777" w:rsidTr="00A11D29">
        <w:trPr>
          <w:cantSplit/>
          <w:trHeight w:val="1428"/>
          <w:tblHeader/>
          <w:tblCellSpacing w:w="7" w:type="dxa"/>
        </w:trPr>
        <w:tc>
          <w:tcPr>
            <w:tcW w:w="1043" w:type="dxa"/>
          </w:tcPr>
          <w:p w14:paraId="25245E32" w14:textId="77777777" w:rsidR="00A11D29" w:rsidRPr="00DB6EDD" w:rsidRDefault="00A11D29" w:rsidP="00A11D29">
            <w:pPr>
              <w:tabs>
                <w:tab w:val="left" w:pos="331"/>
              </w:tabs>
              <w:spacing w:before="100" w:beforeAutospacing="1" w:after="100" w:afterAutospacing="1" w:line="276" w:lineRule="auto"/>
              <w:ind w:right="270"/>
            </w:pPr>
            <w:r>
              <w:lastRenderedPageBreak/>
              <w:t>4</w:t>
            </w:r>
            <w:r w:rsidRPr="00DB6EDD">
              <w:t>.</w:t>
            </w:r>
            <w:r>
              <w:t>1.1</w:t>
            </w:r>
          </w:p>
        </w:tc>
        <w:tc>
          <w:tcPr>
            <w:tcW w:w="8447" w:type="dxa"/>
            <w:gridSpan w:val="2"/>
            <w:shd w:val="clear" w:color="auto" w:fill="auto"/>
          </w:tcPr>
          <w:p w14:paraId="7F3E6905" w14:textId="483645D4" w:rsidR="00A11D29" w:rsidRDefault="00A11D29" w:rsidP="00A11D29">
            <w:pPr>
              <w:spacing w:after="100" w:afterAutospacing="1"/>
              <w:jc w:val="both"/>
              <w:rPr>
                <w:bCs/>
              </w:rPr>
            </w:pPr>
            <w:r>
              <w:rPr>
                <w:bCs/>
              </w:rPr>
              <w:t>Back up Data</w:t>
            </w:r>
            <w:r w:rsidR="005359FF">
              <w:rPr>
                <w:bCs/>
              </w:rPr>
              <w:t xml:space="preserve"> – (as on end of the year)</w:t>
            </w:r>
          </w:p>
          <w:tbl>
            <w:tblPr>
              <w:tblStyle w:val="TableGrid"/>
              <w:tblW w:w="0" w:type="auto"/>
              <w:tblLook w:val="04A0" w:firstRow="1" w:lastRow="0" w:firstColumn="1" w:lastColumn="0" w:noHBand="0" w:noVBand="1"/>
            </w:tblPr>
            <w:tblGrid>
              <w:gridCol w:w="2065"/>
              <w:gridCol w:w="2065"/>
              <w:gridCol w:w="2066"/>
              <w:gridCol w:w="2066"/>
            </w:tblGrid>
            <w:tr w:rsidR="00A11D29" w14:paraId="4B2CCA9B" w14:textId="77777777" w:rsidTr="001E726E">
              <w:tc>
                <w:tcPr>
                  <w:tcW w:w="2065" w:type="dxa"/>
                </w:tcPr>
                <w:p w14:paraId="184FE240" w14:textId="77777777" w:rsidR="00A11D29" w:rsidRDefault="00A11D29" w:rsidP="00F2009A">
                  <w:pPr>
                    <w:framePr w:hSpace="180" w:wrap="around" w:vAnchor="text" w:hAnchor="margin" w:y="-123"/>
                    <w:spacing w:after="100" w:afterAutospacing="1"/>
                    <w:jc w:val="both"/>
                    <w:rPr>
                      <w:bCs/>
                    </w:rPr>
                  </w:pPr>
                </w:p>
              </w:tc>
              <w:tc>
                <w:tcPr>
                  <w:tcW w:w="2065" w:type="dxa"/>
                </w:tcPr>
                <w:p w14:paraId="4BA7676C" w14:textId="77777777" w:rsidR="00A11D29" w:rsidRPr="0095227C" w:rsidRDefault="00A11D29" w:rsidP="00F2009A">
                  <w:pPr>
                    <w:framePr w:hSpace="180" w:wrap="around" w:vAnchor="text" w:hAnchor="margin" w:y="-123"/>
                    <w:spacing w:after="100" w:afterAutospacing="1"/>
                    <w:jc w:val="center"/>
                    <w:rPr>
                      <w:b/>
                    </w:rPr>
                  </w:pPr>
                  <w:r w:rsidRPr="0095227C">
                    <w:rPr>
                      <w:b/>
                    </w:rPr>
                    <w:t>2016-17</w:t>
                  </w:r>
                </w:p>
              </w:tc>
              <w:tc>
                <w:tcPr>
                  <w:tcW w:w="2066" w:type="dxa"/>
                </w:tcPr>
                <w:p w14:paraId="70378095" w14:textId="77777777" w:rsidR="00A11D29" w:rsidRPr="0095227C" w:rsidRDefault="00A11D29" w:rsidP="00F2009A">
                  <w:pPr>
                    <w:framePr w:hSpace="180" w:wrap="around" w:vAnchor="text" w:hAnchor="margin" w:y="-123"/>
                    <w:spacing w:after="100" w:afterAutospacing="1"/>
                    <w:jc w:val="center"/>
                    <w:rPr>
                      <w:b/>
                    </w:rPr>
                  </w:pPr>
                  <w:r w:rsidRPr="0095227C">
                    <w:rPr>
                      <w:b/>
                    </w:rPr>
                    <w:t>2017-18</w:t>
                  </w:r>
                </w:p>
              </w:tc>
              <w:tc>
                <w:tcPr>
                  <w:tcW w:w="2066" w:type="dxa"/>
                </w:tcPr>
                <w:p w14:paraId="1C4CD8FB" w14:textId="77777777" w:rsidR="00A11D29" w:rsidRPr="0095227C" w:rsidRDefault="00A11D29" w:rsidP="00F2009A">
                  <w:pPr>
                    <w:framePr w:hSpace="180" w:wrap="around" w:vAnchor="text" w:hAnchor="margin" w:y="-123"/>
                    <w:spacing w:after="100" w:afterAutospacing="1"/>
                    <w:jc w:val="center"/>
                    <w:rPr>
                      <w:b/>
                    </w:rPr>
                  </w:pPr>
                  <w:r w:rsidRPr="0095227C">
                    <w:rPr>
                      <w:b/>
                    </w:rPr>
                    <w:t>2018-19</w:t>
                  </w:r>
                </w:p>
              </w:tc>
            </w:tr>
            <w:tr w:rsidR="00A11D29" w14:paraId="7F6EA11A" w14:textId="77777777" w:rsidTr="001E726E">
              <w:tc>
                <w:tcPr>
                  <w:tcW w:w="2065" w:type="dxa"/>
                </w:tcPr>
                <w:p w14:paraId="106589B5" w14:textId="77777777" w:rsidR="00A11D29" w:rsidRPr="0095227C" w:rsidRDefault="00A11D29" w:rsidP="00F2009A">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14:paraId="22609FB9" w14:textId="77777777" w:rsidR="00A11D29" w:rsidRDefault="00A11D29" w:rsidP="00F2009A">
                  <w:pPr>
                    <w:framePr w:hSpace="180" w:wrap="around" w:vAnchor="text" w:hAnchor="margin" w:y="-123"/>
                    <w:spacing w:after="100" w:afterAutospacing="1"/>
                    <w:jc w:val="both"/>
                    <w:rPr>
                      <w:bCs/>
                    </w:rPr>
                  </w:pPr>
                </w:p>
              </w:tc>
              <w:tc>
                <w:tcPr>
                  <w:tcW w:w="2066" w:type="dxa"/>
                </w:tcPr>
                <w:p w14:paraId="6FDC542C" w14:textId="77777777" w:rsidR="00A11D29" w:rsidRDefault="00A11D29" w:rsidP="00F2009A">
                  <w:pPr>
                    <w:framePr w:hSpace="180" w:wrap="around" w:vAnchor="text" w:hAnchor="margin" w:y="-123"/>
                    <w:spacing w:after="100" w:afterAutospacing="1"/>
                    <w:jc w:val="both"/>
                    <w:rPr>
                      <w:bCs/>
                    </w:rPr>
                  </w:pPr>
                </w:p>
              </w:tc>
              <w:tc>
                <w:tcPr>
                  <w:tcW w:w="2066" w:type="dxa"/>
                </w:tcPr>
                <w:p w14:paraId="7295FF43" w14:textId="77777777" w:rsidR="00A11D29" w:rsidRDefault="00A11D29" w:rsidP="00F2009A">
                  <w:pPr>
                    <w:framePr w:hSpace="180" w:wrap="around" w:vAnchor="text" w:hAnchor="margin" w:y="-123"/>
                    <w:spacing w:after="100" w:afterAutospacing="1"/>
                    <w:jc w:val="both"/>
                    <w:rPr>
                      <w:bCs/>
                    </w:rPr>
                  </w:pPr>
                </w:p>
              </w:tc>
            </w:tr>
          </w:tbl>
          <w:p w14:paraId="522754B6"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776C6B74" w14:textId="77777777" w:rsidTr="00A11D29">
        <w:trPr>
          <w:cantSplit/>
          <w:tblHeader/>
          <w:tblCellSpacing w:w="7" w:type="dxa"/>
        </w:trPr>
        <w:tc>
          <w:tcPr>
            <w:tcW w:w="1043" w:type="dxa"/>
          </w:tcPr>
          <w:p w14:paraId="23497F6B" w14:textId="77777777" w:rsidR="00A11D29" w:rsidRPr="00DB6EDD" w:rsidRDefault="00A11D29" w:rsidP="00A11D29">
            <w:pPr>
              <w:tabs>
                <w:tab w:val="left" w:pos="331"/>
              </w:tabs>
              <w:spacing w:before="100" w:beforeAutospacing="1" w:after="100" w:afterAutospacing="1" w:line="276" w:lineRule="auto"/>
              <w:ind w:right="270"/>
              <w:rPr>
                <w:b/>
                <w:bCs/>
              </w:rPr>
            </w:pPr>
            <w:r>
              <w:rPr>
                <w:b/>
                <w:bCs/>
              </w:rPr>
              <w:t>5.</w:t>
            </w:r>
          </w:p>
        </w:tc>
        <w:tc>
          <w:tcPr>
            <w:tcW w:w="7284" w:type="dxa"/>
            <w:shd w:val="clear" w:color="auto" w:fill="auto"/>
          </w:tcPr>
          <w:p w14:paraId="55A9FD04" w14:textId="77777777" w:rsidR="00A11D29" w:rsidRPr="00DB6EDD" w:rsidRDefault="00A11D29" w:rsidP="00A11D29">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49" w:type="dxa"/>
          </w:tcPr>
          <w:p w14:paraId="755C77CA" w14:textId="77777777" w:rsidR="00A11D29" w:rsidRPr="00DB6EDD" w:rsidRDefault="00A11D29" w:rsidP="00A11D29">
            <w:pPr>
              <w:tabs>
                <w:tab w:val="left" w:pos="331"/>
              </w:tabs>
              <w:spacing w:before="100" w:beforeAutospacing="1" w:after="100" w:afterAutospacing="1" w:line="276" w:lineRule="auto"/>
              <w:ind w:right="270"/>
              <w:rPr>
                <w:b/>
                <w:bCs/>
              </w:rPr>
            </w:pPr>
          </w:p>
        </w:tc>
      </w:tr>
      <w:tr w:rsidR="00A11D29" w:rsidRPr="00DB6EDD" w14:paraId="59CB1F32" w14:textId="77777777" w:rsidTr="00A11D29">
        <w:trPr>
          <w:cantSplit/>
          <w:trHeight w:val="592"/>
          <w:tblHeader/>
          <w:tblCellSpacing w:w="7" w:type="dxa"/>
        </w:trPr>
        <w:tc>
          <w:tcPr>
            <w:tcW w:w="1043" w:type="dxa"/>
          </w:tcPr>
          <w:p w14:paraId="156330B6" w14:textId="77777777" w:rsidR="00A11D29" w:rsidRPr="00DB6EDD" w:rsidRDefault="00A11D29" w:rsidP="00A11D29">
            <w:pPr>
              <w:tabs>
                <w:tab w:val="left" w:pos="331"/>
              </w:tabs>
              <w:spacing w:before="100" w:beforeAutospacing="1" w:after="100" w:afterAutospacing="1" w:line="276" w:lineRule="auto"/>
              <w:ind w:right="270"/>
            </w:pPr>
            <w:r>
              <w:t>5</w:t>
            </w:r>
            <w:r w:rsidRPr="00DB6EDD">
              <w:t>.</w:t>
            </w:r>
            <w:r>
              <w:t>1</w:t>
            </w:r>
          </w:p>
        </w:tc>
        <w:tc>
          <w:tcPr>
            <w:tcW w:w="7284" w:type="dxa"/>
            <w:shd w:val="clear" w:color="auto" w:fill="auto"/>
          </w:tcPr>
          <w:p w14:paraId="19507B6E" w14:textId="5E3C70EF" w:rsidR="00A11D29" w:rsidRPr="00DB6EDD" w:rsidRDefault="00A11D29" w:rsidP="00A11D29">
            <w:pPr>
              <w:spacing w:after="120" w:line="276" w:lineRule="auto"/>
              <w:ind w:right="270"/>
            </w:pPr>
            <w:r w:rsidRPr="0095227C">
              <w:t>Increase in number of complaints received in year 2018-19 over</w:t>
            </w:r>
            <w:r w:rsidR="00B85F15">
              <w:t xml:space="preserve">    </w:t>
            </w:r>
            <w:r w:rsidRPr="0095227C">
              <w:t>2017-18</w:t>
            </w:r>
          </w:p>
        </w:tc>
        <w:tc>
          <w:tcPr>
            <w:tcW w:w="1149" w:type="dxa"/>
          </w:tcPr>
          <w:p w14:paraId="3F9BDF1D"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72A9A684" w14:textId="77777777" w:rsidTr="00A11D29">
        <w:trPr>
          <w:cantSplit/>
          <w:tblHeader/>
          <w:tblCellSpacing w:w="7" w:type="dxa"/>
        </w:trPr>
        <w:tc>
          <w:tcPr>
            <w:tcW w:w="1043" w:type="dxa"/>
          </w:tcPr>
          <w:p w14:paraId="60789BD3" w14:textId="77777777" w:rsidR="00A11D29" w:rsidRDefault="00A11D29" w:rsidP="00A11D29">
            <w:pPr>
              <w:tabs>
                <w:tab w:val="left" w:pos="331"/>
              </w:tabs>
              <w:spacing w:before="100" w:beforeAutospacing="1" w:after="100" w:afterAutospacing="1" w:line="276" w:lineRule="auto"/>
              <w:ind w:right="270"/>
            </w:pPr>
            <w:r>
              <w:t>5.1.1</w:t>
            </w:r>
          </w:p>
        </w:tc>
        <w:tc>
          <w:tcPr>
            <w:tcW w:w="8447" w:type="dxa"/>
            <w:gridSpan w:val="2"/>
            <w:shd w:val="clear" w:color="auto" w:fill="auto"/>
          </w:tcPr>
          <w:p w14:paraId="0DFEE59E" w14:textId="77777777" w:rsidR="00A11D29" w:rsidRDefault="00A11D29" w:rsidP="00A11D29">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A11D29" w14:paraId="32F43D0B" w14:textId="77777777" w:rsidTr="001E726E">
              <w:tc>
                <w:tcPr>
                  <w:tcW w:w="2065" w:type="dxa"/>
                </w:tcPr>
                <w:p w14:paraId="06BB8A76" w14:textId="77777777" w:rsidR="00A11D29" w:rsidRDefault="00A11D29" w:rsidP="00F2009A">
                  <w:pPr>
                    <w:framePr w:hSpace="180" w:wrap="around" w:vAnchor="text" w:hAnchor="margin" w:y="-123"/>
                    <w:spacing w:after="100" w:afterAutospacing="1"/>
                    <w:jc w:val="both"/>
                    <w:rPr>
                      <w:bCs/>
                    </w:rPr>
                  </w:pPr>
                </w:p>
              </w:tc>
              <w:tc>
                <w:tcPr>
                  <w:tcW w:w="2065" w:type="dxa"/>
                </w:tcPr>
                <w:p w14:paraId="63BB7CD9" w14:textId="77777777" w:rsidR="00A11D29" w:rsidRPr="0095227C" w:rsidRDefault="00A11D29" w:rsidP="00F2009A">
                  <w:pPr>
                    <w:framePr w:hSpace="180" w:wrap="around" w:vAnchor="text" w:hAnchor="margin" w:y="-123"/>
                    <w:spacing w:after="100" w:afterAutospacing="1"/>
                    <w:jc w:val="center"/>
                    <w:rPr>
                      <w:b/>
                    </w:rPr>
                  </w:pPr>
                  <w:r w:rsidRPr="0095227C">
                    <w:rPr>
                      <w:b/>
                    </w:rPr>
                    <w:t>2016-17</w:t>
                  </w:r>
                </w:p>
              </w:tc>
              <w:tc>
                <w:tcPr>
                  <w:tcW w:w="2066" w:type="dxa"/>
                </w:tcPr>
                <w:p w14:paraId="2AB18293" w14:textId="77777777" w:rsidR="00A11D29" w:rsidRPr="0095227C" w:rsidRDefault="00A11D29" w:rsidP="00F2009A">
                  <w:pPr>
                    <w:framePr w:hSpace="180" w:wrap="around" w:vAnchor="text" w:hAnchor="margin" w:y="-123"/>
                    <w:spacing w:after="100" w:afterAutospacing="1"/>
                    <w:jc w:val="center"/>
                    <w:rPr>
                      <w:b/>
                    </w:rPr>
                  </w:pPr>
                  <w:r w:rsidRPr="0095227C">
                    <w:rPr>
                      <w:b/>
                    </w:rPr>
                    <w:t>2017-18</w:t>
                  </w:r>
                </w:p>
              </w:tc>
              <w:tc>
                <w:tcPr>
                  <w:tcW w:w="2066" w:type="dxa"/>
                </w:tcPr>
                <w:p w14:paraId="76EB10E6" w14:textId="77777777" w:rsidR="00A11D29" w:rsidRPr="0095227C" w:rsidRDefault="00A11D29" w:rsidP="00F2009A">
                  <w:pPr>
                    <w:framePr w:hSpace="180" w:wrap="around" w:vAnchor="text" w:hAnchor="margin" w:y="-123"/>
                    <w:spacing w:after="100" w:afterAutospacing="1"/>
                    <w:jc w:val="center"/>
                    <w:rPr>
                      <w:b/>
                    </w:rPr>
                  </w:pPr>
                  <w:r w:rsidRPr="0095227C">
                    <w:rPr>
                      <w:b/>
                    </w:rPr>
                    <w:t>2018-19</w:t>
                  </w:r>
                </w:p>
              </w:tc>
            </w:tr>
            <w:tr w:rsidR="00A11D29" w14:paraId="04F45BDC" w14:textId="77777777" w:rsidTr="001E726E">
              <w:tc>
                <w:tcPr>
                  <w:tcW w:w="2065" w:type="dxa"/>
                </w:tcPr>
                <w:p w14:paraId="5ED6A1A4" w14:textId="77777777" w:rsidR="00A11D29" w:rsidRPr="0095227C" w:rsidRDefault="00A11D29" w:rsidP="00F2009A">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6B03F7D4" w14:textId="77777777" w:rsidR="00A11D29" w:rsidRDefault="00A11D29" w:rsidP="00F2009A">
                  <w:pPr>
                    <w:framePr w:hSpace="180" w:wrap="around" w:vAnchor="text" w:hAnchor="margin" w:y="-123"/>
                    <w:spacing w:after="100" w:afterAutospacing="1"/>
                    <w:jc w:val="both"/>
                    <w:rPr>
                      <w:bCs/>
                    </w:rPr>
                  </w:pPr>
                </w:p>
              </w:tc>
              <w:tc>
                <w:tcPr>
                  <w:tcW w:w="2066" w:type="dxa"/>
                </w:tcPr>
                <w:p w14:paraId="12476566" w14:textId="77777777" w:rsidR="00A11D29" w:rsidRDefault="00A11D29" w:rsidP="00F2009A">
                  <w:pPr>
                    <w:framePr w:hSpace="180" w:wrap="around" w:vAnchor="text" w:hAnchor="margin" w:y="-123"/>
                    <w:spacing w:after="100" w:afterAutospacing="1"/>
                    <w:jc w:val="both"/>
                    <w:rPr>
                      <w:bCs/>
                    </w:rPr>
                  </w:pPr>
                </w:p>
              </w:tc>
              <w:tc>
                <w:tcPr>
                  <w:tcW w:w="2066" w:type="dxa"/>
                </w:tcPr>
                <w:p w14:paraId="5809A463" w14:textId="77777777" w:rsidR="00A11D29" w:rsidRDefault="00A11D29" w:rsidP="00F2009A">
                  <w:pPr>
                    <w:framePr w:hSpace="180" w:wrap="around" w:vAnchor="text" w:hAnchor="margin" w:y="-123"/>
                    <w:spacing w:after="100" w:afterAutospacing="1"/>
                    <w:jc w:val="both"/>
                    <w:rPr>
                      <w:bCs/>
                    </w:rPr>
                  </w:pPr>
                </w:p>
              </w:tc>
            </w:tr>
          </w:tbl>
          <w:p w14:paraId="2D74BDFF"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441942C8" w14:textId="77777777" w:rsidTr="00A11D29">
        <w:trPr>
          <w:cantSplit/>
          <w:trHeight w:val="615"/>
          <w:tblHeader/>
          <w:tblCellSpacing w:w="7" w:type="dxa"/>
        </w:trPr>
        <w:tc>
          <w:tcPr>
            <w:tcW w:w="1043" w:type="dxa"/>
          </w:tcPr>
          <w:p w14:paraId="71660FB5" w14:textId="77777777" w:rsidR="00A11D29" w:rsidRDefault="00A11D29" w:rsidP="00A11D29">
            <w:pPr>
              <w:tabs>
                <w:tab w:val="left" w:pos="331"/>
              </w:tabs>
              <w:spacing w:before="100" w:beforeAutospacing="1" w:after="100" w:afterAutospacing="1" w:line="276" w:lineRule="auto"/>
              <w:ind w:right="270"/>
            </w:pPr>
            <w:r>
              <w:t>5.2</w:t>
            </w:r>
          </w:p>
        </w:tc>
        <w:tc>
          <w:tcPr>
            <w:tcW w:w="7284" w:type="dxa"/>
            <w:shd w:val="clear" w:color="auto" w:fill="auto"/>
          </w:tcPr>
          <w:p w14:paraId="73759966" w14:textId="77777777" w:rsidR="00A11D29" w:rsidRPr="0095227C" w:rsidRDefault="00A11D29" w:rsidP="00A11D29">
            <w:pPr>
              <w:spacing w:after="120" w:line="276" w:lineRule="auto"/>
              <w:ind w:right="270"/>
            </w:pPr>
            <w:r w:rsidRPr="00744939">
              <w:t xml:space="preserve">Decrease in customer complaint </w:t>
            </w:r>
            <w:proofErr w:type="spellStart"/>
            <w:r w:rsidRPr="00744939">
              <w:t>turn around</w:t>
            </w:r>
            <w:proofErr w:type="spellEnd"/>
            <w:r w:rsidRPr="00744939">
              <w:t xml:space="preserve"> time in year 2018-19 and 2017-18</w:t>
            </w:r>
          </w:p>
        </w:tc>
        <w:tc>
          <w:tcPr>
            <w:tcW w:w="1149" w:type="dxa"/>
          </w:tcPr>
          <w:p w14:paraId="018AC7A2"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55ACEDCA" w14:textId="77777777" w:rsidTr="00A11D29">
        <w:trPr>
          <w:cantSplit/>
          <w:tblHeader/>
          <w:tblCellSpacing w:w="7" w:type="dxa"/>
        </w:trPr>
        <w:tc>
          <w:tcPr>
            <w:tcW w:w="1043" w:type="dxa"/>
          </w:tcPr>
          <w:p w14:paraId="1823BD97" w14:textId="77777777" w:rsidR="00A11D29" w:rsidRDefault="00A11D29" w:rsidP="00A11D29">
            <w:pPr>
              <w:tabs>
                <w:tab w:val="left" w:pos="331"/>
              </w:tabs>
              <w:spacing w:before="100" w:beforeAutospacing="1" w:after="100" w:afterAutospacing="1" w:line="276" w:lineRule="auto"/>
              <w:ind w:right="270"/>
            </w:pPr>
            <w:r>
              <w:t>5.2.1</w:t>
            </w:r>
          </w:p>
        </w:tc>
        <w:tc>
          <w:tcPr>
            <w:tcW w:w="8447" w:type="dxa"/>
            <w:gridSpan w:val="2"/>
            <w:shd w:val="clear" w:color="auto" w:fill="auto"/>
          </w:tcPr>
          <w:p w14:paraId="2E2CFB03" w14:textId="77777777" w:rsidR="00A11D29" w:rsidRDefault="00A11D29" w:rsidP="00A11D29">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A11D29" w14:paraId="2770CE99" w14:textId="77777777" w:rsidTr="001E726E">
              <w:tc>
                <w:tcPr>
                  <w:tcW w:w="2065" w:type="dxa"/>
                </w:tcPr>
                <w:p w14:paraId="0EA65B90" w14:textId="77777777" w:rsidR="00A11D29" w:rsidRDefault="00A11D29" w:rsidP="00F2009A">
                  <w:pPr>
                    <w:framePr w:hSpace="180" w:wrap="around" w:vAnchor="text" w:hAnchor="margin" w:y="-123"/>
                    <w:spacing w:after="100" w:afterAutospacing="1"/>
                    <w:jc w:val="both"/>
                    <w:rPr>
                      <w:bCs/>
                    </w:rPr>
                  </w:pPr>
                </w:p>
              </w:tc>
              <w:tc>
                <w:tcPr>
                  <w:tcW w:w="2065" w:type="dxa"/>
                </w:tcPr>
                <w:p w14:paraId="1F136301" w14:textId="77777777" w:rsidR="00A11D29" w:rsidRPr="0095227C" w:rsidRDefault="00A11D29" w:rsidP="00F2009A">
                  <w:pPr>
                    <w:framePr w:hSpace="180" w:wrap="around" w:vAnchor="text" w:hAnchor="margin" w:y="-123"/>
                    <w:spacing w:after="100" w:afterAutospacing="1"/>
                    <w:jc w:val="center"/>
                    <w:rPr>
                      <w:b/>
                    </w:rPr>
                  </w:pPr>
                  <w:r w:rsidRPr="0095227C">
                    <w:rPr>
                      <w:b/>
                    </w:rPr>
                    <w:t>2016-17</w:t>
                  </w:r>
                </w:p>
              </w:tc>
              <w:tc>
                <w:tcPr>
                  <w:tcW w:w="2066" w:type="dxa"/>
                </w:tcPr>
                <w:p w14:paraId="45C9DFF9" w14:textId="77777777" w:rsidR="00A11D29" w:rsidRPr="0095227C" w:rsidRDefault="00A11D29" w:rsidP="00F2009A">
                  <w:pPr>
                    <w:framePr w:hSpace="180" w:wrap="around" w:vAnchor="text" w:hAnchor="margin" w:y="-123"/>
                    <w:spacing w:after="100" w:afterAutospacing="1"/>
                    <w:jc w:val="center"/>
                    <w:rPr>
                      <w:b/>
                    </w:rPr>
                  </w:pPr>
                  <w:r w:rsidRPr="0095227C">
                    <w:rPr>
                      <w:b/>
                    </w:rPr>
                    <w:t>2017-18</w:t>
                  </w:r>
                </w:p>
              </w:tc>
              <w:tc>
                <w:tcPr>
                  <w:tcW w:w="2066" w:type="dxa"/>
                </w:tcPr>
                <w:p w14:paraId="6CA23FA7" w14:textId="77777777" w:rsidR="00A11D29" w:rsidRPr="0095227C" w:rsidRDefault="00A11D29" w:rsidP="00F2009A">
                  <w:pPr>
                    <w:framePr w:hSpace="180" w:wrap="around" w:vAnchor="text" w:hAnchor="margin" w:y="-123"/>
                    <w:spacing w:after="100" w:afterAutospacing="1"/>
                    <w:jc w:val="center"/>
                    <w:rPr>
                      <w:b/>
                    </w:rPr>
                  </w:pPr>
                  <w:r w:rsidRPr="0095227C">
                    <w:rPr>
                      <w:b/>
                    </w:rPr>
                    <w:t>2018-19</w:t>
                  </w:r>
                </w:p>
              </w:tc>
            </w:tr>
            <w:tr w:rsidR="00A11D29" w14:paraId="766FF1E0" w14:textId="77777777" w:rsidTr="001E726E">
              <w:tc>
                <w:tcPr>
                  <w:tcW w:w="2065" w:type="dxa"/>
                </w:tcPr>
                <w:p w14:paraId="2DB290D6" w14:textId="77777777" w:rsidR="00A11D29" w:rsidRPr="0095227C" w:rsidRDefault="00A11D29" w:rsidP="00F2009A">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366B1FA2" w14:textId="77777777" w:rsidR="00A11D29" w:rsidRDefault="00A11D29" w:rsidP="00F2009A">
                  <w:pPr>
                    <w:framePr w:hSpace="180" w:wrap="around" w:vAnchor="text" w:hAnchor="margin" w:y="-123"/>
                    <w:spacing w:after="100" w:afterAutospacing="1"/>
                    <w:jc w:val="both"/>
                    <w:rPr>
                      <w:bCs/>
                    </w:rPr>
                  </w:pPr>
                </w:p>
              </w:tc>
              <w:tc>
                <w:tcPr>
                  <w:tcW w:w="2066" w:type="dxa"/>
                </w:tcPr>
                <w:p w14:paraId="46A9650A" w14:textId="77777777" w:rsidR="00A11D29" w:rsidRDefault="00A11D29" w:rsidP="00F2009A">
                  <w:pPr>
                    <w:framePr w:hSpace="180" w:wrap="around" w:vAnchor="text" w:hAnchor="margin" w:y="-123"/>
                    <w:spacing w:after="100" w:afterAutospacing="1"/>
                    <w:jc w:val="both"/>
                    <w:rPr>
                      <w:bCs/>
                    </w:rPr>
                  </w:pPr>
                </w:p>
              </w:tc>
              <w:tc>
                <w:tcPr>
                  <w:tcW w:w="2066" w:type="dxa"/>
                </w:tcPr>
                <w:p w14:paraId="6B960CA4" w14:textId="77777777" w:rsidR="00A11D29" w:rsidRDefault="00A11D29" w:rsidP="00F2009A">
                  <w:pPr>
                    <w:framePr w:hSpace="180" w:wrap="around" w:vAnchor="text" w:hAnchor="margin" w:y="-123"/>
                    <w:spacing w:after="100" w:afterAutospacing="1"/>
                    <w:jc w:val="both"/>
                    <w:rPr>
                      <w:bCs/>
                    </w:rPr>
                  </w:pPr>
                </w:p>
              </w:tc>
            </w:tr>
          </w:tbl>
          <w:p w14:paraId="3F9F19C8" w14:textId="77777777" w:rsidR="00A11D29" w:rsidRPr="00DB6EDD" w:rsidRDefault="00A11D29" w:rsidP="00A11D29">
            <w:pPr>
              <w:tabs>
                <w:tab w:val="left" w:pos="331"/>
              </w:tabs>
              <w:spacing w:before="100" w:beforeAutospacing="1" w:after="100" w:afterAutospacing="1" w:line="276" w:lineRule="auto"/>
              <w:ind w:right="270"/>
            </w:pPr>
          </w:p>
        </w:tc>
      </w:tr>
      <w:tr w:rsidR="00A11D29" w:rsidRPr="00DB6EDD" w14:paraId="67C81160" w14:textId="77777777" w:rsidTr="00A11D29">
        <w:trPr>
          <w:cantSplit/>
          <w:tblHeader/>
          <w:tblCellSpacing w:w="7" w:type="dxa"/>
        </w:trPr>
        <w:tc>
          <w:tcPr>
            <w:tcW w:w="1043" w:type="dxa"/>
          </w:tcPr>
          <w:p w14:paraId="662B39F1" w14:textId="77777777" w:rsidR="00A11D29" w:rsidRPr="008132D4" w:rsidRDefault="00A11D29" w:rsidP="00A11D29">
            <w:pPr>
              <w:spacing w:after="100" w:afterAutospacing="1"/>
              <w:jc w:val="both"/>
              <w:rPr>
                <w:rFonts w:cs="Arial"/>
                <w:b/>
              </w:rPr>
            </w:pPr>
            <w:r>
              <w:rPr>
                <w:rFonts w:cs="Arial"/>
                <w:b/>
              </w:rPr>
              <w:t>6.</w:t>
            </w:r>
          </w:p>
        </w:tc>
        <w:tc>
          <w:tcPr>
            <w:tcW w:w="7284" w:type="dxa"/>
            <w:shd w:val="clear" w:color="auto" w:fill="auto"/>
          </w:tcPr>
          <w:p w14:paraId="235AD168" w14:textId="77777777" w:rsidR="00A11D29" w:rsidRPr="00E91E8A" w:rsidRDefault="00A11D29" w:rsidP="00A11D29">
            <w:pPr>
              <w:spacing w:after="100" w:afterAutospacing="1"/>
              <w:jc w:val="both"/>
              <w:rPr>
                <w:rFonts w:cs="Arial"/>
                <w:b/>
              </w:rPr>
            </w:pPr>
            <w:r w:rsidRPr="00E91E8A">
              <w:rPr>
                <w:rFonts w:cs="Arial"/>
                <w:b/>
              </w:rPr>
              <w:t xml:space="preserve">Safety </w:t>
            </w:r>
          </w:p>
        </w:tc>
        <w:tc>
          <w:tcPr>
            <w:tcW w:w="1149" w:type="dxa"/>
          </w:tcPr>
          <w:p w14:paraId="6E204A1C" w14:textId="77777777" w:rsidR="00A11D29" w:rsidRPr="00DB6EDD" w:rsidRDefault="00A11D29" w:rsidP="00A11D29">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4"/>
        <w:gridCol w:w="7574"/>
        <w:gridCol w:w="39"/>
        <w:gridCol w:w="1188"/>
      </w:tblGrid>
      <w:tr w:rsidR="00B0075B" w:rsidRPr="00E91E8A" w14:paraId="7C3F8BA5" w14:textId="77777777" w:rsidTr="00B0075B">
        <w:trPr>
          <w:cantSplit/>
          <w:trHeight w:val="209"/>
          <w:tblCellSpacing w:w="7" w:type="dxa"/>
        </w:trPr>
        <w:tc>
          <w:tcPr>
            <w:tcW w:w="385" w:type="pct"/>
          </w:tcPr>
          <w:p w14:paraId="7A5576AF" w14:textId="77777777" w:rsidR="00B0075B" w:rsidRPr="00BC7290" w:rsidRDefault="00B0075B" w:rsidP="006D1526">
            <w:pPr>
              <w:spacing w:after="100" w:afterAutospacing="1"/>
              <w:jc w:val="both"/>
              <w:rPr>
                <w:rFonts w:cs="Arial"/>
                <w:bCs/>
              </w:rPr>
            </w:pPr>
            <w:r w:rsidRPr="00BC7290">
              <w:rPr>
                <w:rFonts w:cs="Arial"/>
                <w:bCs/>
              </w:rPr>
              <w:t>6.1</w:t>
            </w:r>
          </w:p>
        </w:tc>
        <w:tc>
          <w:tcPr>
            <w:tcW w:w="3968" w:type="pct"/>
            <w:tcBorders>
              <w:right w:val="single" w:sz="4" w:space="0" w:color="auto"/>
            </w:tcBorders>
            <w:shd w:val="clear" w:color="auto" w:fill="auto"/>
          </w:tcPr>
          <w:p w14:paraId="3BB7056B"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14:paraId="7757BECC" w14:textId="77777777" w:rsidR="00B0075B" w:rsidRPr="00BC7290" w:rsidRDefault="00B0075B" w:rsidP="006D1526">
            <w:pPr>
              <w:spacing w:after="100" w:afterAutospacing="1"/>
              <w:jc w:val="both"/>
              <w:rPr>
                <w:rFonts w:cs="Arial"/>
                <w:bCs/>
              </w:rPr>
            </w:pPr>
          </w:p>
        </w:tc>
      </w:tr>
      <w:tr w:rsidR="00B0075B" w:rsidRPr="00E91E8A" w14:paraId="53CF4B42" w14:textId="77777777" w:rsidTr="00B0075B">
        <w:trPr>
          <w:cantSplit/>
          <w:trHeight w:val="209"/>
          <w:tblCellSpacing w:w="7" w:type="dxa"/>
        </w:trPr>
        <w:tc>
          <w:tcPr>
            <w:tcW w:w="385" w:type="pct"/>
          </w:tcPr>
          <w:p w14:paraId="2CDD3CBE" w14:textId="77777777" w:rsidR="00B0075B" w:rsidRPr="00F37211" w:rsidRDefault="00B0075B" w:rsidP="006D1526">
            <w:pPr>
              <w:spacing w:after="100" w:afterAutospacing="1"/>
              <w:jc w:val="both"/>
              <w:rPr>
                <w:rFonts w:cs="Arial"/>
                <w:bCs/>
              </w:rPr>
            </w:pPr>
            <w:r w:rsidRPr="00F37211">
              <w:rPr>
                <w:rFonts w:cs="Arial"/>
                <w:bCs/>
              </w:rPr>
              <w:t>6.1.1</w:t>
            </w:r>
          </w:p>
        </w:tc>
        <w:tc>
          <w:tcPr>
            <w:tcW w:w="4593" w:type="pct"/>
            <w:gridSpan w:val="3"/>
            <w:shd w:val="clear" w:color="auto" w:fill="auto"/>
          </w:tcPr>
          <w:p w14:paraId="3E700BFB"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6B88768B"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0CA7D77D" w14:textId="77777777" w:rsidTr="006D1526">
              <w:trPr>
                <w:trHeight w:val="218"/>
              </w:trPr>
              <w:tc>
                <w:tcPr>
                  <w:tcW w:w="905" w:type="dxa"/>
                </w:tcPr>
                <w:p w14:paraId="6D38B4F2"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3828AE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32174B1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2A840F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BD02EFF"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3240ED39" w14:textId="77777777" w:rsidTr="006D1526">
              <w:trPr>
                <w:trHeight w:val="273"/>
              </w:trPr>
              <w:tc>
                <w:tcPr>
                  <w:tcW w:w="905" w:type="dxa"/>
                </w:tcPr>
                <w:p w14:paraId="1E028AA3" w14:textId="77777777"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628D59D7"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63BC8A02"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3076710"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E099FB6" w14:textId="77777777" w:rsidR="00B0075B" w:rsidRPr="00C75478" w:rsidRDefault="00B0075B" w:rsidP="006D1526">
                  <w:pPr>
                    <w:pStyle w:val="ListParagraph"/>
                    <w:spacing w:after="100" w:afterAutospacing="1"/>
                    <w:ind w:left="0"/>
                    <w:jc w:val="both"/>
                    <w:rPr>
                      <w:rFonts w:cs="Arial"/>
                      <w:bCs/>
                      <w:sz w:val="20"/>
                      <w:szCs w:val="20"/>
                    </w:rPr>
                  </w:pPr>
                </w:p>
              </w:tc>
            </w:tr>
          </w:tbl>
          <w:p w14:paraId="3AE59E9D" w14:textId="06B2741B" w:rsidR="00EE2004" w:rsidRDefault="00B0075B" w:rsidP="00EE2004">
            <w:pPr>
              <w:rPr>
                <w:rFonts w:cs="Arial"/>
                <w:sz w:val="22"/>
                <w:szCs w:val="22"/>
              </w:rPr>
            </w:pPr>
            <w:r>
              <w:rPr>
                <w:rFonts w:cs="Arial"/>
                <w:sz w:val="22"/>
                <w:szCs w:val="22"/>
              </w:rPr>
              <w:t>FAR</w:t>
            </w:r>
            <w:r w:rsidRPr="008834F5">
              <w:rPr>
                <w:rFonts w:cs="Arial"/>
                <w:sz w:val="22"/>
                <w:szCs w:val="22"/>
              </w:rPr>
              <w:t xml:space="preserve"> </w:t>
            </w:r>
            <w:proofErr w:type="gramStart"/>
            <w:r w:rsidRPr="008834F5">
              <w:rPr>
                <w:rFonts w:cs="Arial"/>
                <w:sz w:val="22"/>
                <w:szCs w:val="22"/>
              </w:rPr>
              <w:t xml:space="preserve">= </w:t>
            </w:r>
            <w:r w:rsidRPr="008834F5">
              <w:rPr>
                <w:rFonts w:cs="Arial"/>
                <w:sz w:val="22"/>
                <w:szCs w:val="22"/>
                <w:u w:val="single"/>
              </w:rPr>
              <w:t xml:space="preserve"> [</w:t>
            </w:r>
            <w:proofErr w:type="gramEnd"/>
            <w:r w:rsidRPr="008834F5">
              <w:rPr>
                <w:rFonts w:cs="Arial"/>
                <w:sz w:val="22"/>
                <w:szCs w:val="22"/>
                <w:u w:val="single"/>
              </w:rPr>
              <w:t xml:space="preserve">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14:paraId="7FD970F4" w14:textId="2E4C8045" w:rsidR="00B0075B" w:rsidRPr="00F37211" w:rsidRDefault="00EE2004" w:rsidP="00EE2004">
            <w:pPr>
              <w:rPr>
                <w:rFonts w:cs="Arial"/>
                <w:b/>
              </w:rPr>
            </w:pPr>
            <w:r>
              <w:rPr>
                <w:rFonts w:cs="Arial"/>
                <w:sz w:val="22"/>
                <w:szCs w:val="22"/>
              </w:rPr>
              <w:t xml:space="preserve">           </w:t>
            </w:r>
            <w:r w:rsidR="00B0075B" w:rsidRPr="008834F5">
              <w:rPr>
                <w:rFonts w:cs="Arial"/>
                <w:sz w:val="22"/>
                <w:szCs w:val="22"/>
              </w:rPr>
              <w:t>[Total hours worked in the reporting period]</w:t>
            </w:r>
          </w:p>
        </w:tc>
      </w:tr>
      <w:tr w:rsidR="00B0075B" w:rsidRPr="00E91E8A" w14:paraId="568CB7BD" w14:textId="77777777" w:rsidTr="00B0075B">
        <w:trPr>
          <w:cantSplit/>
          <w:trHeight w:val="375"/>
          <w:tblCellSpacing w:w="7" w:type="dxa"/>
        </w:trPr>
        <w:tc>
          <w:tcPr>
            <w:tcW w:w="385" w:type="pct"/>
          </w:tcPr>
          <w:p w14:paraId="5286FE50" w14:textId="77777777" w:rsidR="00B0075B" w:rsidRPr="00023882" w:rsidRDefault="00B0075B" w:rsidP="006D1526">
            <w:pPr>
              <w:spacing w:after="100" w:afterAutospacing="1"/>
              <w:jc w:val="both"/>
              <w:rPr>
                <w:rFonts w:cs="Arial"/>
                <w:b/>
                <w:bCs/>
              </w:rPr>
            </w:pPr>
            <w:r w:rsidRPr="00023882">
              <w:rPr>
                <w:rFonts w:cs="Arial"/>
                <w:b/>
                <w:bCs/>
              </w:rPr>
              <w:t>6.2</w:t>
            </w:r>
          </w:p>
        </w:tc>
        <w:tc>
          <w:tcPr>
            <w:tcW w:w="3980" w:type="pct"/>
            <w:gridSpan w:val="2"/>
            <w:tcBorders>
              <w:right w:val="single" w:sz="4" w:space="0" w:color="auto"/>
            </w:tcBorders>
            <w:shd w:val="clear" w:color="auto" w:fill="auto"/>
          </w:tcPr>
          <w:p w14:paraId="1FD72D03"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14:paraId="1CE69FCA" w14:textId="77777777" w:rsidR="00B0075B" w:rsidRPr="00E91E8A" w:rsidRDefault="00B0075B" w:rsidP="006D1526">
            <w:pPr>
              <w:spacing w:after="100" w:afterAutospacing="1"/>
              <w:jc w:val="both"/>
              <w:rPr>
                <w:rFonts w:cs="Arial"/>
              </w:rPr>
            </w:pPr>
          </w:p>
        </w:tc>
      </w:tr>
      <w:tr w:rsidR="00B0075B" w:rsidRPr="00E91E8A" w14:paraId="68E12970" w14:textId="77777777" w:rsidTr="00B0075B">
        <w:trPr>
          <w:cantSplit/>
          <w:trHeight w:val="2380"/>
          <w:tblCellSpacing w:w="7" w:type="dxa"/>
        </w:trPr>
        <w:tc>
          <w:tcPr>
            <w:tcW w:w="385" w:type="pct"/>
          </w:tcPr>
          <w:p w14:paraId="6F719FB4" w14:textId="77777777" w:rsidR="00B0075B" w:rsidRDefault="00B0075B" w:rsidP="006D1526">
            <w:pPr>
              <w:spacing w:after="100" w:afterAutospacing="1"/>
              <w:jc w:val="both"/>
              <w:rPr>
                <w:rFonts w:cs="Arial"/>
              </w:rPr>
            </w:pPr>
            <w:r>
              <w:rPr>
                <w:rFonts w:cs="Arial"/>
              </w:rPr>
              <w:lastRenderedPageBreak/>
              <w:t>6.2.1</w:t>
            </w:r>
          </w:p>
        </w:tc>
        <w:tc>
          <w:tcPr>
            <w:tcW w:w="4593" w:type="pct"/>
            <w:gridSpan w:val="3"/>
            <w:shd w:val="clear" w:color="auto" w:fill="auto"/>
          </w:tcPr>
          <w:p w14:paraId="7508B89E"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6A9F8BE4"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7E2B843D" w14:textId="77777777" w:rsidTr="006D1526">
              <w:trPr>
                <w:trHeight w:val="218"/>
              </w:trPr>
              <w:tc>
                <w:tcPr>
                  <w:tcW w:w="905" w:type="dxa"/>
                </w:tcPr>
                <w:p w14:paraId="05C6AB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1BAC37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64E9E287"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7BA4529F"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A02881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4FDB8D03" w14:textId="77777777" w:rsidTr="006D1526">
              <w:trPr>
                <w:trHeight w:val="273"/>
              </w:trPr>
              <w:tc>
                <w:tcPr>
                  <w:tcW w:w="905" w:type="dxa"/>
                </w:tcPr>
                <w:p w14:paraId="667D069A" w14:textId="77777777"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65733841"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0420E8D"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134F124"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7713DB93" w14:textId="77777777" w:rsidR="00B0075B" w:rsidRPr="00C75478" w:rsidRDefault="00B0075B" w:rsidP="006D1526">
                  <w:pPr>
                    <w:pStyle w:val="ListParagraph"/>
                    <w:spacing w:after="100" w:afterAutospacing="1"/>
                    <w:ind w:left="0"/>
                    <w:jc w:val="both"/>
                    <w:rPr>
                      <w:rFonts w:cs="Arial"/>
                      <w:bCs/>
                      <w:sz w:val="20"/>
                      <w:szCs w:val="20"/>
                    </w:rPr>
                  </w:pPr>
                </w:p>
              </w:tc>
            </w:tr>
          </w:tbl>
          <w:p w14:paraId="34BD9A9C"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B0075B" w:rsidRPr="00E91E8A" w14:paraId="632FDC84" w14:textId="77777777" w:rsidTr="00B0075B">
        <w:trPr>
          <w:cantSplit/>
          <w:trHeight w:val="255"/>
          <w:tblCellSpacing w:w="7" w:type="dxa"/>
        </w:trPr>
        <w:tc>
          <w:tcPr>
            <w:tcW w:w="385" w:type="pct"/>
          </w:tcPr>
          <w:p w14:paraId="20FF9491" w14:textId="77777777" w:rsidR="00B0075B" w:rsidRPr="00023882" w:rsidRDefault="00B0075B" w:rsidP="006D1526">
            <w:pPr>
              <w:spacing w:after="100" w:afterAutospacing="1"/>
              <w:jc w:val="both"/>
              <w:rPr>
                <w:rFonts w:cs="Arial"/>
                <w:b/>
                <w:bCs/>
              </w:rPr>
            </w:pPr>
            <w:r w:rsidRPr="00023882">
              <w:rPr>
                <w:rFonts w:cs="Arial"/>
                <w:b/>
                <w:bCs/>
              </w:rPr>
              <w:t>6.3</w:t>
            </w:r>
          </w:p>
        </w:tc>
        <w:tc>
          <w:tcPr>
            <w:tcW w:w="3981" w:type="pct"/>
            <w:gridSpan w:val="2"/>
            <w:tcBorders>
              <w:right w:val="single" w:sz="4" w:space="0" w:color="auto"/>
            </w:tcBorders>
            <w:shd w:val="clear" w:color="auto" w:fill="auto"/>
          </w:tcPr>
          <w:p w14:paraId="07F34137"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14:paraId="1A1999D9" w14:textId="77777777" w:rsidR="00B0075B" w:rsidRPr="00E91E8A" w:rsidRDefault="00B0075B" w:rsidP="006D1526">
            <w:pPr>
              <w:spacing w:after="100" w:afterAutospacing="1"/>
              <w:jc w:val="both"/>
              <w:rPr>
                <w:rFonts w:cs="Arial"/>
              </w:rPr>
            </w:pPr>
          </w:p>
        </w:tc>
      </w:tr>
      <w:tr w:rsidR="00B0075B" w:rsidRPr="00E91E8A" w14:paraId="5C40471F" w14:textId="77777777" w:rsidTr="00B0075B">
        <w:trPr>
          <w:cantSplit/>
          <w:trHeight w:val="2056"/>
          <w:tblCellSpacing w:w="7" w:type="dxa"/>
        </w:trPr>
        <w:tc>
          <w:tcPr>
            <w:tcW w:w="385" w:type="pct"/>
            <w:tcBorders>
              <w:bottom w:val="single" w:sz="4" w:space="0" w:color="auto"/>
            </w:tcBorders>
          </w:tcPr>
          <w:p w14:paraId="3E2BA71E" w14:textId="77777777" w:rsidR="00B0075B" w:rsidRDefault="00B0075B" w:rsidP="006D1526">
            <w:pPr>
              <w:spacing w:after="100" w:afterAutospacing="1"/>
              <w:jc w:val="both"/>
              <w:rPr>
                <w:rFonts w:cs="Arial"/>
              </w:rPr>
            </w:pPr>
            <w:r>
              <w:rPr>
                <w:rFonts w:cs="Arial"/>
              </w:rPr>
              <w:t>6.3.1</w:t>
            </w:r>
          </w:p>
        </w:tc>
        <w:tc>
          <w:tcPr>
            <w:tcW w:w="4593" w:type="pct"/>
            <w:gridSpan w:val="3"/>
            <w:tcBorders>
              <w:bottom w:val="single" w:sz="4" w:space="0" w:color="auto"/>
            </w:tcBorders>
            <w:shd w:val="clear" w:color="auto" w:fill="auto"/>
          </w:tcPr>
          <w:p w14:paraId="2BB70AB5"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28228F4E"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524CA0C2" w14:textId="77777777" w:rsidTr="006D1526">
              <w:trPr>
                <w:trHeight w:val="218"/>
              </w:trPr>
              <w:tc>
                <w:tcPr>
                  <w:tcW w:w="1013" w:type="dxa"/>
                </w:tcPr>
                <w:p w14:paraId="50E07D19"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4F2C1926"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69CDA450"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11258548"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6776C41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6BD0E089" w14:textId="77777777" w:rsidTr="006D1526">
              <w:trPr>
                <w:trHeight w:val="273"/>
              </w:trPr>
              <w:tc>
                <w:tcPr>
                  <w:tcW w:w="1013" w:type="dxa"/>
                </w:tcPr>
                <w:p w14:paraId="60C0117C" w14:textId="77777777"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2018-19</w:t>
                  </w:r>
                </w:p>
              </w:tc>
              <w:tc>
                <w:tcPr>
                  <w:tcW w:w="1276" w:type="dxa"/>
                </w:tcPr>
                <w:p w14:paraId="436BA82D"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141F8FEE"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19E15F2D"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760D0049" w14:textId="77777777" w:rsidR="00B0075B" w:rsidRPr="00C75478" w:rsidRDefault="00B0075B" w:rsidP="006D1526">
                  <w:pPr>
                    <w:pStyle w:val="ListParagraph"/>
                    <w:spacing w:after="100" w:afterAutospacing="1"/>
                    <w:ind w:left="0"/>
                    <w:jc w:val="both"/>
                    <w:rPr>
                      <w:rFonts w:cs="Arial"/>
                      <w:bCs/>
                      <w:sz w:val="20"/>
                      <w:szCs w:val="20"/>
                    </w:rPr>
                  </w:pPr>
                </w:p>
              </w:tc>
            </w:tr>
          </w:tbl>
          <w:p w14:paraId="4742D6E3" w14:textId="77777777" w:rsidR="00B0075B" w:rsidRDefault="00B0075B" w:rsidP="006D1526">
            <w:pPr>
              <w:pStyle w:val="NoSpacing"/>
            </w:pPr>
          </w:p>
          <w:p w14:paraId="6A3AAAB0" w14:textId="77777777" w:rsidR="00B0075B" w:rsidRDefault="00B0075B" w:rsidP="006D1526">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Pr>
                <w:u w:val="single"/>
              </w:rPr>
              <w:t>of OSHA recordable incidents x 2</w:t>
            </w:r>
            <w:r w:rsidRPr="00196037">
              <w:rPr>
                <w:u w:val="single"/>
              </w:rPr>
              <w:t>,</w:t>
            </w:r>
            <w:r>
              <w:rPr>
                <w:u w:val="single"/>
              </w:rPr>
              <w:t>0</w:t>
            </w:r>
            <w:r w:rsidRPr="00196037">
              <w:rPr>
                <w:u w:val="single"/>
              </w:rPr>
              <w:t xml:space="preserve">0,000]   </w:t>
            </w:r>
          </w:p>
          <w:p w14:paraId="67B3152D"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14:paraId="610852F3" w14:textId="0F19B516" w:rsidR="00AB44BC" w:rsidRDefault="00AB44BC" w:rsidP="00AB44BC">
      <w:pPr>
        <w:jc w:val="both"/>
        <w:rPr>
          <w:b/>
          <w:color w:val="000000"/>
          <w:spacing w:val="5"/>
          <w:sz w:val="40"/>
          <w:szCs w:val="40"/>
        </w:rPr>
      </w:pPr>
    </w:p>
    <w:p w14:paraId="71ACBCFA" w14:textId="6669C018" w:rsidR="007B2733" w:rsidRDefault="007B2733" w:rsidP="001F308B">
      <w:pPr>
        <w:jc w:val="both"/>
      </w:pPr>
    </w:p>
    <w:p w14:paraId="02680BD0" w14:textId="77777777" w:rsidR="00744939" w:rsidRDefault="00744939" w:rsidP="006947DE">
      <w:pPr>
        <w:shd w:val="clear" w:color="auto" w:fill="FFFFFF"/>
        <w:spacing w:line="394" w:lineRule="exact"/>
        <w:jc w:val="both"/>
        <w:outlineLvl w:val="0"/>
        <w:rPr>
          <w:b/>
          <w:color w:val="000000"/>
          <w:spacing w:val="5"/>
          <w:sz w:val="28"/>
          <w:szCs w:val="28"/>
        </w:rPr>
      </w:pPr>
    </w:p>
    <w:p w14:paraId="1A41C0C1" w14:textId="77777777" w:rsidR="00B0075B" w:rsidRDefault="00B0075B">
      <w:pPr>
        <w:rPr>
          <w:b/>
          <w:color w:val="000000"/>
          <w:spacing w:val="5"/>
          <w:sz w:val="28"/>
          <w:szCs w:val="28"/>
        </w:rPr>
      </w:pPr>
      <w:r>
        <w:rPr>
          <w:b/>
          <w:color w:val="000000"/>
          <w:spacing w:val="5"/>
          <w:sz w:val="28"/>
          <w:szCs w:val="28"/>
        </w:rPr>
        <w:br w:type="page"/>
      </w:r>
    </w:p>
    <w:p w14:paraId="1FD690C9" w14:textId="75F02ED6"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057D43D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52E68A50" w14:textId="77777777" w:rsidTr="00294B40">
        <w:tc>
          <w:tcPr>
            <w:tcW w:w="828" w:type="dxa"/>
          </w:tcPr>
          <w:p w14:paraId="31A05A42"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6FB376EE"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62660545" w14:textId="77777777" w:rsidTr="00294B40">
        <w:tc>
          <w:tcPr>
            <w:tcW w:w="828" w:type="dxa"/>
          </w:tcPr>
          <w:p w14:paraId="7154F0A8"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62A155D0" w14:textId="5CDC5EC5" w:rsidR="00744939" w:rsidRPr="00294B40" w:rsidRDefault="00744939" w:rsidP="00744939">
            <w:pPr>
              <w:jc w:val="both"/>
              <w:rPr>
                <w:color w:val="000000"/>
                <w:spacing w:val="5"/>
              </w:rPr>
            </w:pPr>
            <w:r>
              <w:rPr>
                <w:color w:val="000000"/>
                <w:spacing w:val="5"/>
              </w:rPr>
              <w:t>Link of Annual Report</w:t>
            </w:r>
          </w:p>
        </w:tc>
      </w:tr>
      <w:tr w:rsidR="00744939" w:rsidRPr="00294B40" w14:paraId="67E14739" w14:textId="77777777" w:rsidTr="00294B40">
        <w:tc>
          <w:tcPr>
            <w:tcW w:w="828" w:type="dxa"/>
          </w:tcPr>
          <w:p w14:paraId="7EE519CE"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361BE9B3" w14:textId="0D2C8B1A"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732EC824" w14:textId="77777777" w:rsidTr="00294B40">
        <w:tc>
          <w:tcPr>
            <w:tcW w:w="828" w:type="dxa"/>
          </w:tcPr>
          <w:p w14:paraId="487655A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7EC1FDB3" w14:textId="77777777" w:rsidR="00744939" w:rsidRPr="00294B40" w:rsidRDefault="00744939" w:rsidP="00744939">
            <w:pPr>
              <w:jc w:val="both"/>
              <w:rPr>
                <w:color w:val="000000"/>
                <w:spacing w:val="5"/>
              </w:rPr>
            </w:pPr>
          </w:p>
        </w:tc>
      </w:tr>
      <w:tr w:rsidR="00744939" w:rsidRPr="00294B40" w14:paraId="6ABB84A4" w14:textId="77777777" w:rsidTr="00294B40">
        <w:tc>
          <w:tcPr>
            <w:tcW w:w="828" w:type="dxa"/>
          </w:tcPr>
          <w:p w14:paraId="64C100B1"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5B446AA1" w14:textId="77777777" w:rsidR="00744939" w:rsidRPr="00294B40" w:rsidRDefault="00744939" w:rsidP="00744939">
            <w:pPr>
              <w:jc w:val="both"/>
              <w:rPr>
                <w:color w:val="000000"/>
                <w:spacing w:val="5"/>
              </w:rPr>
            </w:pPr>
          </w:p>
        </w:tc>
      </w:tr>
      <w:tr w:rsidR="00744939" w:rsidRPr="00294B40" w14:paraId="3C4B0FC0" w14:textId="77777777" w:rsidTr="00294B40">
        <w:tc>
          <w:tcPr>
            <w:tcW w:w="828" w:type="dxa"/>
          </w:tcPr>
          <w:p w14:paraId="36DC85D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50718B1" w14:textId="77777777" w:rsidR="00744939" w:rsidRPr="00294B40" w:rsidRDefault="00744939" w:rsidP="00744939">
            <w:pPr>
              <w:jc w:val="both"/>
              <w:rPr>
                <w:color w:val="000000"/>
                <w:spacing w:val="5"/>
              </w:rPr>
            </w:pPr>
          </w:p>
        </w:tc>
      </w:tr>
    </w:tbl>
    <w:p w14:paraId="60BD36F0" w14:textId="77777777"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14:paraId="15AAC163" w14:textId="5928BB06" w:rsidR="0000543F" w:rsidRDefault="00412EC4"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1824" behindDoc="0" locked="0" layoutInCell="1" allowOverlap="1" wp14:anchorId="0A9BC6C6" wp14:editId="77C73261">
                <wp:simplePos x="0" y="0"/>
                <wp:positionH relativeFrom="column">
                  <wp:posOffset>-137795</wp:posOffset>
                </wp:positionH>
                <wp:positionV relativeFrom="paragraph">
                  <wp:posOffset>609600</wp:posOffset>
                </wp:positionV>
                <wp:extent cx="5781675" cy="4343400"/>
                <wp:effectExtent l="57150" t="38100" r="85725" b="95250"/>
                <wp:wrapNone/>
                <wp:docPr id="3" name="Text Box 3"/>
                <wp:cNvGraphicFramePr/>
                <a:graphic xmlns:a="http://schemas.openxmlformats.org/drawingml/2006/main">
                  <a:graphicData uri="http://schemas.microsoft.com/office/word/2010/wordprocessingShape">
                    <wps:wsp>
                      <wps:cNvSpPr txBox="1"/>
                      <wps:spPr>
                        <a:xfrm>
                          <a:off x="0" y="0"/>
                          <a:ext cx="5781675" cy="43434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C039314"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002E1134" w14:textId="77777777" w:rsidR="00412EC4" w:rsidRPr="00930B56" w:rsidRDefault="00412EC4" w:rsidP="00412EC4">
                            <w:pPr>
                              <w:jc w:val="both"/>
                              <w:rPr>
                                <w:rFonts w:ascii="Trebuchet MS" w:hAnsi="Trebuchet MS" w:cs="Tahoma"/>
                                <w:sz w:val="22"/>
                                <w:szCs w:val="22"/>
                                <w:shd w:val="clear" w:color="auto" w:fill="FFFFFF"/>
                              </w:rPr>
                            </w:pPr>
                          </w:p>
                          <w:p w14:paraId="0256AE71"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526EE185"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2CE8393"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79A50E7" w14:textId="2FE4B431"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73E18680" w14:textId="2DF1E060" w:rsidR="001B5C42" w:rsidRDefault="001B5C42" w:rsidP="001B5C42">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Pr="00E66F4A">
                                <w:rPr>
                                  <w:rStyle w:val="Hyperlink"/>
                                  <w:rFonts w:ascii="Trebuchet MS" w:hAnsi="Trebuchet MS" w:cs="Tahoma"/>
                                  <w:sz w:val="22"/>
                                  <w:szCs w:val="22"/>
                                  <w:shd w:val="clear" w:color="auto" w:fill="FFFFFF"/>
                                </w:rPr>
                                <w:t>https://www.fipi.org.in/index.php/awards-2019-scheme</w:t>
                              </w:r>
                            </w:hyperlink>
                          </w:p>
                          <w:p w14:paraId="061E9819" w14:textId="77777777" w:rsidR="00412EC4" w:rsidRPr="00930B56" w:rsidRDefault="00412EC4" w:rsidP="00412EC4">
                            <w:pPr>
                              <w:rPr>
                                <w:rFonts w:ascii="Trebuchet MS" w:hAnsi="Trebuchet MS"/>
                              </w:rPr>
                            </w:pPr>
                          </w:p>
                          <w:p w14:paraId="5EBDA9F5" w14:textId="77777777" w:rsidR="00412EC4" w:rsidRDefault="00412EC4" w:rsidP="00412EC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BC6C6" id="Text Box 3" o:spid="_x0000_s1027" style="position:absolute;left:0;text-align:left;margin-left:-10.85pt;margin-top:48pt;width:455.25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" fillcolor="white [3212]" strokecolor="#40a7c2 [3048]">
                <v:shadow on="t" color="black" opacity="24903f" origin=",.5" offset="0,.55556mm"/>
                <v:textbox>
                  <w:txbxContent>
                    <w:p w14:paraId="0C039314"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002E1134" w14:textId="77777777" w:rsidR="00412EC4" w:rsidRPr="00930B56" w:rsidRDefault="00412EC4" w:rsidP="00412EC4">
                      <w:pPr>
                        <w:jc w:val="both"/>
                        <w:rPr>
                          <w:rFonts w:ascii="Trebuchet MS" w:hAnsi="Trebuchet MS" w:cs="Tahoma"/>
                          <w:sz w:val="22"/>
                          <w:szCs w:val="22"/>
                          <w:shd w:val="clear" w:color="auto" w:fill="FFFFFF"/>
                        </w:rPr>
                      </w:pPr>
                    </w:p>
                    <w:p w14:paraId="0256AE71"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526EE185"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2CE8393"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79A50E7" w14:textId="2FE4B431"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14:paraId="73E18680" w14:textId="2DF1E060" w:rsidR="001B5C42" w:rsidRDefault="001B5C42" w:rsidP="001B5C42">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8" w:history="1">
                        <w:r w:rsidRPr="00E66F4A">
                          <w:rPr>
                            <w:rStyle w:val="Hyperlink"/>
                            <w:rFonts w:ascii="Trebuchet MS" w:hAnsi="Trebuchet MS" w:cs="Tahoma"/>
                            <w:sz w:val="22"/>
                            <w:szCs w:val="22"/>
                            <w:shd w:val="clear" w:color="auto" w:fill="FFFFFF"/>
                          </w:rPr>
                          <w:t>https://www.fipi.org.in/index.php/awards-2019-scheme</w:t>
                        </w:r>
                      </w:hyperlink>
                    </w:p>
                    <w:p w14:paraId="061E9819" w14:textId="77777777" w:rsidR="00412EC4" w:rsidRPr="00930B56" w:rsidRDefault="00412EC4" w:rsidP="00412EC4">
                      <w:pPr>
                        <w:rPr>
                          <w:rFonts w:ascii="Trebuchet MS" w:hAnsi="Trebuchet MS"/>
                        </w:rPr>
                      </w:pPr>
                    </w:p>
                    <w:p w14:paraId="5EBDA9F5" w14:textId="77777777" w:rsidR="00412EC4" w:rsidRDefault="00412EC4" w:rsidP="00412EC4">
                      <w:pPr>
                        <w:jc w:val="both"/>
                      </w:pPr>
                    </w:p>
                  </w:txbxContent>
                </v:textbox>
              </v:roundrect>
            </w:pict>
          </mc:Fallback>
        </mc:AlternateContent>
      </w:r>
      <w:r w:rsidR="005359FF">
        <w:rPr>
          <w:rFonts w:ascii="Arial" w:hAnsi="Arial"/>
          <w:color w:val="000000"/>
          <w:spacing w:val="5"/>
          <w:sz w:val="34"/>
          <w:szCs w:val="34"/>
        </w:rPr>
        <w:tab/>
      </w:r>
    </w:p>
    <w:p w14:paraId="2F1A3E78"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9"/>
      <w:footerReference w:type="first" r:id="rId20"/>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2F7DD" w14:textId="77777777" w:rsidR="000D2B9D" w:rsidRDefault="000D2B9D">
      <w:r>
        <w:separator/>
      </w:r>
    </w:p>
  </w:endnote>
  <w:endnote w:type="continuationSeparator" w:id="0">
    <w:p w14:paraId="552F538A" w14:textId="77777777" w:rsidR="000D2B9D" w:rsidRDefault="000D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64D6" w14:textId="69838301" w:rsidR="00831730" w:rsidRPr="0044760F" w:rsidRDefault="00834AA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3120" behindDoc="0" locked="0" layoutInCell="1" allowOverlap="1" wp14:anchorId="1A7B1F8B" wp14:editId="0075C9B4">
              <wp:simplePos x="0" y="0"/>
              <wp:positionH relativeFrom="column">
                <wp:posOffset>0</wp:posOffset>
              </wp:positionH>
              <wp:positionV relativeFrom="paragraph">
                <wp:posOffset>635</wp:posOffset>
              </wp:positionV>
              <wp:extent cx="5600700" cy="2540"/>
              <wp:effectExtent l="9525" t="10160" r="9525" b="63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9F51"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00831730" w:rsidRPr="0044760F">
      <w:rPr>
        <w:rStyle w:val="PageNumber"/>
        <w:rFonts w:ascii="Arial" w:hAnsi="Arial" w:cs="Arial"/>
        <w:sz w:val="20"/>
        <w:szCs w:val="20"/>
      </w:rPr>
      <w:t xml:space="preserve">Page: </w:t>
    </w:r>
    <w:r w:rsidR="00EC104A"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EC104A" w:rsidRPr="0044760F">
      <w:rPr>
        <w:rStyle w:val="PageNumber"/>
        <w:rFonts w:ascii="Arial" w:hAnsi="Arial" w:cs="Arial"/>
        <w:sz w:val="20"/>
        <w:szCs w:val="20"/>
      </w:rPr>
      <w:fldChar w:fldCharType="separate"/>
    </w:r>
    <w:r w:rsidR="00A01C6F">
      <w:rPr>
        <w:rStyle w:val="PageNumber"/>
        <w:rFonts w:ascii="Arial" w:hAnsi="Arial" w:cs="Arial"/>
        <w:noProof/>
        <w:sz w:val="20"/>
        <w:szCs w:val="20"/>
      </w:rPr>
      <w:t>4</w:t>
    </w:r>
    <w:r w:rsidR="00EC104A"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EC104A"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EC104A" w:rsidRPr="0044760F">
      <w:rPr>
        <w:rStyle w:val="PageNumber"/>
        <w:rFonts w:ascii="Arial" w:hAnsi="Arial" w:cs="Arial"/>
        <w:sz w:val="20"/>
        <w:szCs w:val="20"/>
      </w:rPr>
      <w:fldChar w:fldCharType="separate"/>
    </w:r>
    <w:r w:rsidR="00A01C6F">
      <w:rPr>
        <w:rStyle w:val="PageNumber"/>
        <w:rFonts w:ascii="Arial" w:hAnsi="Arial" w:cs="Arial"/>
        <w:noProof/>
        <w:sz w:val="20"/>
        <w:szCs w:val="20"/>
      </w:rPr>
      <w:t>8</w:t>
    </w:r>
    <w:r w:rsidR="00EC104A" w:rsidRPr="0044760F">
      <w:rPr>
        <w:rStyle w:val="PageNumber"/>
        <w:rFonts w:ascii="Arial" w:hAnsi="Arial" w:cs="Arial"/>
        <w:sz w:val="20"/>
        <w:szCs w:val="20"/>
      </w:rPr>
      <w:fldChar w:fldCharType="end"/>
    </w:r>
  </w:p>
  <w:p w14:paraId="3D743AF0" w14:textId="77777777"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w:t>
    </w:r>
    <w:r w:rsidR="00A75CEE">
      <w:rPr>
        <w:rFonts w:ascii="Arial" w:hAnsi="Arial" w:cs="Arial"/>
        <w:sz w:val="20"/>
        <w:szCs w:val="20"/>
      </w:rPr>
      <w:t>9</w:t>
    </w:r>
  </w:p>
  <w:p w14:paraId="2F05D0D2"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D28D4A5"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0177" w14:textId="5A90577A" w:rsidR="007C335D" w:rsidRDefault="00834AA0" w:rsidP="007C335D">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1312" behindDoc="0" locked="0" layoutInCell="1" allowOverlap="1" wp14:anchorId="41C7A654" wp14:editId="2344B73D">
              <wp:simplePos x="0" y="0"/>
              <wp:positionH relativeFrom="column">
                <wp:posOffset>114300</wp:posOffset>
              </wp:positionH>
              <wp:positionV relativeFrom="paragraph">
                <wp:posOffset>11430</wp:posOffset>
              </wp:positionV>
              <wp:extent cx="5600700" cy="2540"/>
              <wp:effectExtent l="9525" t="11430" r="9525" b="508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C17F"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00831730" w:rsidRPr="004C382E">
      <w:rPr>
        <w:rFonts w:ascii="Arial" w:hAnsi="Arial" w:cs="Arial"/>
        <w:sz w:val="20"/>
        <w:szCs w:val="20"/>
      </w:rPr>
      <w:t xml:space="preserve">Page </w:t>
    </w:r>
    <w:r w:rsidR="00EC104A"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EC104A" w:rsidRPr="004C382E">
      <w:rPr>
        <w:rFonts w:ascii="Arial" w:hAnsi="Arial" w:cs="Arial"/>
        <w:sz w:val="20"/>
        <w:szCs w:val="20"/>
      </w:rPr>
      <w:fldChar w:fldCharType="separate"/>
    </w:r>
    <w:r w:rsidR="00A01C6F">
      <w:rPr>
        <w:rFonts w:ascii="Arial" w:hAnsi="Arial" w:cs="Arial"/>
        <w:noProof/>
        <w:sz w:val="20"/>
        <w:szCs w:val="20"/>
      </w:rPr>
      <w:t>3</w:t>
    </w:r>
    <w:r w:rsidR="00EC104A" w:rsidRPr="004C382E">
      <w:rPr>
        <w:rFonts w:ascii="Arial" w:hAnsi="Arial" w:cs="Arial"/>
        <w:sz w:val="20"/>
        <w:szCs w:val="20"/>
      </w:rPr>
      <w:fldChar w:fldCharType="end"/>
    </w:r>
    <w:r w:rsidR="00831730" w:rsidRPr="004C382E">
      <w:rPr>
        <w:rFonts w:ascii="Arial" w:hAnsi="Arial" w:cs="Arial"/>
        <w:sz w:val="20"/>
        <w:szCs w:val="20"/>
      </w:rPr>
      <w:t xml:space="preserve"> of </w:t>
    </w:r>
    <w:r w:rsidR="00EC104A"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EC104A" w:rsidRPr="004C382E">
      <w:rPr>
        <w:rFonts w:ascii="Arial" w:hAnsi="Arial" w:cs="Arial"/>
        <w:sz w:val="20"/>
        <w:szCs w:val="20"/>
      </w:rPr>
      <w:fldChar w:fldCharType="separate"/>
    </w:r>
    <w:r w:rsidR="00A01C6F">
      <w:rPr>
        <w:rFonts w:ascii="Arial" w:hAnsi="Arial" w:cs="Arial"/>
        <w:noProof/>
        <w:sz w:val="20"/>
        <w:szCs w:val="20"/>
      </w:rPr>
      <w:t>8</w:t>
    </w:r>
    <w:r w:rsidR="00EC104A"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201</w:t>
    </w:r>
    <w:r w:rsidR="00A75CEE">
      <w:rPr>
        <w:rFonts w:ascii="Arial" w:hAnsi="Arial" w:cs="Arial"/>
        <w:sz w:val="20"/>
        <w:szCs w:val="20"/>
      </w:rPr>
      <w:t>9</w:t>
    </w:r>
  </w:p>
  <w:p w14:paraId="242E09D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153BA418"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313D" w14:textId="3041DEB5" w:rsidR="007C335D" w:rsidRDefault="00834AA0" w:rsidP="007C335D">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3360" behindDoc="0" locked="0" layoutInCell="1" allowOverlap="1" wp14:anchorId="14D2E699" wp14:editId="79E53D24">
              <wp:simplePos x="0" y="0"/>
              <wp:positionH relativeFrom="column">
                <wp:posOffset>152400</wp:posOffset>
              </wp:positionH>
              <wp:positionV relativeFrom="paragraph">
                <wp:posOffset>-49530</wp:posOffset>
              </wp:positionV>
              <wp:extent cx="5600700" cy="2540"/>
              <wp:effectExtent l="9525" t="7620" r="9525" b="889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BD86"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00831730" w:rsidRPr="004C382E">
      <w:rPr>
        <w:rFonts w:ascii="Arial" w:hAnsi="Arial" w:cs="Arial"/>
        <w:sz w:val="20"/>
        <w:szCs w:val="20"/>
      </w:rPr>
      <w:t xml:space="preserve">Page </w:t>
    </w:r>
    <w:r w:rsidR="00EC104A"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EC104A" w:rsidRPr="004C382E">
      <w:rPr>
        <w:rFonts w:ascii="Arial" w:hAnsi="Arial" w:cs="Arial"/>
        <w:sz w:val="20"/>
        <w:szCs w:val="20"/>
      </w:rPr>
      <w:fldChar w:fldCharType="separate"/>
    </w:r>
    <w:r w:rsidR="00A01C6F">
      <w:rPr>
        <w:rFonts w:ascii="Arial" w:hAnsi="Arial" w:cs="Arial"/>
        <w:noProof/>
        <w:sz w:val="20"/>
        <w:szCs w:val="20"/>
      </w:rPr>
      <w:t>2</w:t>
    </w:r>
    <w:r w:rsidR="00EC104A" w:rsidRPr="004C382E">
      <w:rPr>
        <w:rFonts w:ascii="Arial" w:hAnsi="Arial" w:cs="Arial"/>
        <w:sz w:val="20"/>
        <w:szCs w:val="20"/>
      </w:rPr>
      <w:fldChar w:fldCharType="end"/>
    </w:r>
    <w:r w:rsidR="00831730" w:rsidRPr="004C382E">
      <w:rPr>
        <w:rFonts w:ascii="Arial" w:hAnsi="Arial" w:cs="Arial"/>
        <w:sz w:val="20"/>
        <w:szCs w:val="20"/>
      </w:rPr>
      <w:t xml:space="preserve"> of </w:t>
    </w:r>
    <w:r w:rsidR="00EC104A"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EC104A" w:rsidRPr="004C382E">
      <w:rPr>
        <w:rFonts w:ascii="Arial" w:hAnsi="Arial" w:cs="Arial"/>
        <w:sz w:val="20"/>
        <w:szCs w:val="20"/>
      </w:rPr>
      <w:fldChar w:fldCharType="separate"/>
    </w:r>
    <w:r w:rsidR="00A01C6F">
      <w:rPr>
        <w:rFonts w:ascii="Arial" w:hAnsi="Arial" w:cs="Arial"/>
        <w:noProof/>
        <w:sz w:val="20"/>
        <w:szCs w:val="20"/>
      </w:rPr>
      <w:t>8</w:t>
    </w:r>
    <w:r w:rsidR="00EC104A"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201</w:t>
    </w:r>
    <w:r w:rsidR="00A75CEE">
      <w:rPr>
        <w:rFonts w:ascii="Arial" w:hAnsi="Arial" w:cs="Arial"/>
        <w:sz w:val="20"/>
        <w:szCs w:val="20"/>
      </w:rPr>
      <w:t>9</w:t>
    </w:r>
  </w:p>
  <w:p w14:paraId="14E0DF15"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11DAEE04"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2E46" w14:textId="77777777" w:rsidR="000D2B9D" w:rsidRDefault="000D2B9D">
      <w:r>
        <w:separator/>
      </w:r>
    </w:p>
  </w:footnote>
  <w:footnote w:type="continuationSeparator" w:id="0">
    <w:p w14:paraId="77ABD65B" w14:textId="77777777" w:rsidR="000D2B9D" w:rsidRDefault="000D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F2CA"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E88096" wp14:editId="0B99EEEF">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CDCDD9E" w14:textId="77777777" w:rsidR="00831730" w:rsidRDefault="00834AA0"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2B7004CB" wp14:editId="03749B8B">
              <wp:simplePos x="0" y="0"/>
              <wp:positionH relativeFrom="column">
                <wp:posOffset>228600</wp:posOffset>
              </wp:positionH>
              <wp:positionV relativeFrom="paragraph">
                <wp:posOffset>14605</wp:posOffset>
              </wp:positionV>
              <wp:extent cx="5257800" cy="0"/>
              <wp:effectExtent l="9525" t="5080" r="9525" b="1397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F986"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201</w:t>
    </w:r>
    <w:r w:rsidR="00A75CEE">
      <w:rPr>
        <w:rFonts w:ascii="Trebuchet MS" w:hAnsi="Trebuchet MS"/>
        <w:color w:val="993300"/>
        <w:spacing w:val="-1"/>
        <w:w w:val="80"/>
        <w:sz w:val="40"/>
        <w:szCs w:val="84"/>
      </w:rPr>
      <w:t>9</w:t>
    </w:r>
    <w:r w:rsidR="00831730">
      <w:tab/>
    </w:r>
  </w:p>
  <w:p w14:paraId="102EACA6"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9BB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2B7FD506" wp14:editId="621C237D">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975247B" w14:textId="77777777" w:rsidR="00831730" w:rsidRDefault="00834AA0"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6C8A6A38" wp14:editId="1519D132">
              <wp:simplePos x="0" y="0"/>
              <wp:positionH relativeFrom="column">
                <wp:posOffset>228600</wp:posOffset>
              </wp:positionH>
              <wp:positionV relativeFrom="paragraph">
                <wp:posOffset>14605</wp:posOffset>
              </wp:positionV>
              <wp:extent cx="5257800" cy="0"/>
              <wp:effectExtent l="9525" t="5080" r="952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ECFB"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201</w:t>
    </w:r>
    <w:r w:rsidR="00A75CEE">
      <w:rPr>
        <w:rFonts w:ascii="Trebuchet MS" w:hAnsi="Trebuchet MS"/>
        <w:color w:val="993300"/>
        <w:spacing w:val="-1"/>
        <w:w w:val="80"/>
        <w:sz w:val="40"/>
        <w:szCs w:val="84"/>
      </w:rPr>
      <w:t>9</w:t>
    </w:r>
    <w:r w:rsidR="00831730">
      <w:tab/>
    </w:r>
  </w:p>
  <w:p w14:paraId="3E053F3A"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21DE"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1E36727C" wp14:editId="29D2B1E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E2A53" w14:textId="77777777" w:rsidR="00831730" w:rsidRDefault="00834AA0"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13009164" wp14:editId="17D656F6">
              <wp:simplePos x="0" y="0"/>
              <wp:positionH relativeFrom="column">
                <wp:posOffset>228600</wp:posOffset>
              </wp:positionH>
              <wp:positionV relativeFrom="paragraph">
                <wp:posOffset>14605</wp:posOffset>
              </wp:positionV>
              <wp:extent cx="5257800" cy="0"/>
              <wp:effectExtent l="9525" t="5080" r="9525"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1672"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201</w:t>
    </w:r>
    <w:r w:rsidR="00A75CEE">
      <w:rPr>
        <w:rFonts w:ascii="Trebuchet MS" w:hAnsi="Trebuchet MS"/>
        <w:color w:val="993300"/>
        <w:spacing w:val="-1"/>
        <w:w w:val="80"/>
        <w:sz w:val="40"/>
        <w:szCs w:val="84"/>
      </w:rPr>
      <w:t>9</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32"/>
  </w:num>
  <w:num w:numId="3">
    <w:abstractNumId w:val="1"/>
  </w:num>
  <w:num w:numId="4">
    <w:abstractNumId w:val="11"/>
  </w:num>
  <w:num w:numId="5">
    <w:abstractNumId w:val="10"/>
  </w:num>
  <w:num w:numId="6">
    <w:abstractNumId w:val="26"/>
  </w:num>
  <w:num w:numId="7">
    <w:abstractNumId w:val="17"/>
  </w:num>
  <w:num w:numId="8">
    <w:abstractNumId w:val="30"/>
  </w:num>
  <w:num w:numId="9">
    <w:abstractNumId w:val="0"/>
  </w:num>
  <w:num w:numId="10">
    <w:abstractNumId w:val="3"/>
  </w:num>
  <w:num w:numId="11">
    <w:abstractNumId w:val="27"/>
  </w:num>
  <w:num w:numId="12">
    <w:abstractNumId w:val="23"/>
  </w:num>
  <w:num w:numId="13">
    <w:abstractNumId w:val="4"/>
  </w:num>
  <w:num w:numId="14">
    <w:abstractNumId w:val="28"/>
  </w:num>
  <w:num w:numId="15">
    <w:abstractNumId w:val="9"/>
  </w:num>
  <w:num w:numId="16">
    <w:abstractNumId w:val="24"/>
  </w:num>
  <w:num w:numId="17">
    <w:abstractNumId w:val="19"/>
  </w:num>
  <w:num w:numId="18">
    <w:abstractNumId w:val="6"/>
  </w:num>
  <w:num w:numId="19">
    <w:abstractNumId w:val="29"/>
  </w:num>
  <w:num w:numId="20">
    <w:abstractNumId w:val="15"/>
  </w:num>
  <w:num w:numId="21">
    <w:abstractNumId w:val="13"/>
  </w:num>
  <w:num w:numId="22">
    <w:abstractNumId w:val="18"/>
  </w:num>
  <w:num w:numId="23">
    <w:abstractNumId w:val="20"/>
  </w:num>
  <w:num w:numId="24">
    <w:abstractNumId w:val="12"/>
  </w:num>
  <w:num w:numId="25">
    <w:abstractNumId w:val="16"/>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31"/>
  </w:num>
  <w:num w:numId="33">
    <w:abstractNumId w:val="2"/>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2917"/>
    <w:rsid w:val="0000543F"/>
    <w:rsid w:val="00007932"/>
    <w:rsid w:val="0001075C"/>
    <w:rsid w:val="00025B39"/>
    <w:rsid w:val="00027EEC"/>
    <w:rsid w:val="00031794"/>
    <w:rsid w:val="00036C57"/>
    <w:rsid w:val="000407C0"/>
    <w:rsid w:val="00047208"/>
    <w:rsid w:val="000516B6"/>
    <w:rsid w:val="00052743"/>
    <w:rsid w:val="00057BB2"/>
    <w:rsid w:val="00067D28"/>
    <w:rsid w:val="000761B7"/>
    <w:rsid w:val="00083EEC"/>
    <w:rsid w:val="000866C8"/>
    <w:rsid w:val="00096951"/>
    <w:rsid w:val="000A2989"/>
    <w:rsid w:val="000A4FB7"/>
    <w:rsid w:val="000B29AC"/>
    <w:rsid w:val="000B4EF6"/>
    <w:rsid w:val="000B5151"/>
    <w:rsid w:val="000B6FEE"/>
    <w:rsid w:val="000B70A6"/>
    <w:rsid w:val="000C470C"/>
    <w:rsid w:val="000D042E"/>
    <w:rsid w:val="000D2B9D"/>
    <w:rsid w:val="000D3C00"/>
    <w:rsid w:val="000D5A50"/>
    <w:rsid w:val="000D6349"/>
    <w:rsid w:val="000E65F3"/>
    <w:rsid w:val="000F2F4F"/>
    <w:rsid w:val="00111B03"/>
    <w:rsid w:val="0011654B"/>
    <w:rsid w:val="00122502"/>
    <w:rsid w:val="00122D70"/>
    <w:rsid w:val="00126126"/>
    <w:rsid w:val="0013056C"/>
    <w:rsid w:val="00130D27"/>
    <w:rsid w:val="00142163"/>
    <w:rsid w:val="00144902"/>
    <w:rsid w:val="0015678A"/>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2C84"/>
    <w:rsid w:val="00233FF7"/>
    <w:rsid w:val="00241F22"/>
    <w:rsid w:val="00243373"/>
    <w:rsid w:val="00243BE0"/>
    <w:rsid w:val="00247F5B"/>
    <w:rsid w:val="00257BED"/>
    <w:rsid w:val="00261846"/>
    <w:rsid w:val="002632D4"/>
    <w:rsid w:val="0026608B"/>
    <w:rsid w:val="00267134"/>
    <w:rsid w:val="00273F0C"/>
    <w:rsid w:val="00276D80"/>
    <w:rsid w:val="00281030"/>
    <w:rsid w:val="002835D5"/>
    <w:rsid w:val="002852CD"/>
    <w:rsid w:val="0029068E"/>
    <w:rsid w:val="00293BFB"/>
    <w:rsid w:val="00294B40"/>
    <w:rsid w:val="00295730"/>
    <w:rsid w:val="002A006F"/>
    <w:rsid w:val="002A4E93"/>
    <w:rsid w:val="002A633A"/>
    <w:rsid w:val="002A77D6"/>
    <w:rsid w:val="002A7A5E"/>
    <w:rsid w:val="002A7B48"/>
    <w:rsid w:val="002B497B"/>
    <w:rsid w:val="002B56D7"/>
    <w:rsid w:val="002C0C4A"/>
    <w:rsid w:val="002C102E"/>
    <w:rsid w:val="002C1918"/>
    <w:rsid w:val="002D04BA"/>
    <w:rsid w:val="002D4B27"/>
    <w:rsid w:val="002E109E"/>
    <w:rsid w:val="002E43EC"/>
    <w:rsid w:val="002E5017"/>
    <w:rsid w:val="002E59CE"/>
    <w:rsid w:val="002F049F"/>
    <w:rsid w:val="002F60AF"/>
    <w:rsid w:val="002F7668"/>
    <w:rsid w:val="002F7B1D"/>
    <w:rsid w:val="003007AF"/>
    <w:rsid w:val="00305CC4"/>
    <w:rsid w:val="00317722"/>
    <w:rsid w:val="0032159A"/>
    <w:rsid w:val="003263E8"/>
    <w:rsid w:val="003319C2"/>
    <w:rsid w:val="00346C86"/>
    <w:rsid w:val="00370D69"/>
    <w:rsid w:val="00372C37"/>
    <w:rsid w:val="00387B1D"/>
    <w:rsid w:val="0039762B"/>
    <w:rsid w:val="003A65D8"/>
    <w:rsid w:val="003A79AD"/>
    <w:rsid w:val="003B251A"/>
    <w:rsid w:val="003C17C4"/>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3FBF"/>
    <w:rsid w:val="004443C3"/>
    <w:rsid w:val="00444FF4"/>
    <w:rsid w:val="0044760F"/>
    <w:rsid w:val="00453CED"/>
    <w:rsid w:val="00456DBF"/>
    <w:rsid w:val="004606D3"/>
    <w:rsid w:val="00466A8C"/>
    <w:rsid w:val="00467C91"/>
    <w:rsid w:val="00475F67"/>
    <w:rsid w:val="00477D55"/>
    <w:rsid w:val="0048311D"/>
    <w:rsid w:val="00485825"/>
    <w:rsid w:val="00485884"/>
    <w:rsid w:val="004871B7"/>
    <w:rsid w:val="00487A7C"/>
    <w:rsid w:val="00490841"/>
    <w:rsid w:val="00492042"/>
    <w:rsid w:val="004942D4"/>
    <w:rsid w:val="00494327"/>
    <w:rsid w:val="004A64EE"/>
    <w:rsid w:val="004C0EE1"/>
    <w:rsid w:val="004C382E"/>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59FF"/>
    <w:rsid w:val="005408CB"/>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7BC1"/>
    <w:rsid w:val="00630153"/>
    <w:rsid w:val="00631A4D"/>
    <w:rsid w:val="00634C74"/>
    <w:rsid w:val="00644C91"/>
    <w:rsid w:val="00645884"/>
    <w:rsid w:val="00650212"/>
    <w:rsid w:val="00653680"/>
    <w:rsid w:val="00657FFB"/>
    <w:rsid w:val="00676B5E"/>
    <w:rsid w:val="00677658"/>
    <w:rsid w:val="00677C83"/>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712BAF"/>
    <w:rsid w:val="00713567"/>
    <w:rsid w:val="007135DB"/>
    <w:rsid w:val="007244F8"/>
    <w:rsid w:val="0073665F"/>
    <w:rsid w:val="00744939"/>
    <w:rsid w:val="007467D4"/>
    <w:rsid w:val="00746AC7"/>
    <w:rsid w:val="00767BD7"/>
    <w:rsid w:val="0077248C"/>
    <w:rsid w:val="00773EFF"/>
    <w:rsid w:val="0077668E"/>
    <w:rsid w:val="007801A8"/>
    <w:rsid w:val="00783DF2"/>
    <w:rsid w:val="00785D59"/>
    <w:rsid w:val="00786047"/>
    <w:rsid w:val="007A500C"/>
    <w:rsid w:val="007B2733"/>
    <w:rsid w:val="007B3230"/>
    <w:rsid w:val="007B52C2"/>
    <w:rsid w:val="007C335D"/>
    <w:rsid w:val="007C586F"/>
    <w:rsid w:val="007D0CCD"/>
    <w:rsid w:val="007D30E6"/>
    <w:rsid w:val="007D5CCE"/>
    <w:rsid w:val="007D6707"/>
    <w:rsid w:val="007E4E69"/>
    <w:rsid w:val="007E5930"/>
    <w:rsid w:val="007F01CC"/>
    <w:rsid w:val="007F0A52"/>
    <w:rsid w:val="007F0EB0"/>
    <w:rsid w:val="007F4562"/>
    <w:rsid w:val="007F5825"/>
    <w:rsid w:val="007F5877"/>
    <w:rsid w:val="007F6D9A"/>
    <w:rsid w:val="007F752E"/>
    <w:rsid w:val="007F7FCE"/>
    <w:rsid w:val="00803060"/>
    <w:rsid w:val="00814FC1"/>
    <w:rsid w:val="00815CE1"/>
    <w:rsid w:val="0083007D"/>
    <w:rsid w:val="00831150"/>
    <w:rsid w:val="00831730"/>
    <w:rsid w:val="00834AA0"/>
    <w:rsid w:val="008407BE"/>
    <w:rsid w:val="0084532C"/>
    <w:rsid w:val="00854766"/>
    <w:rsid w:val="00863959"/>
    <w:rsid w:val="00874E88"/>
    <w:rsid w:val="008779CE"/>
    <w:rsid w:val="00891683"/>
    <w:rsid w:val="008937DC"/>
    <w:rsid w:val="008973A9"/>
    <w:rsid w:val="008A42A2"/>
    <w:rsid w:val="008A7783"/>
    <w:rsid w:val="008B5E3B"/>
    <w:rsid w:val="008C0AE3"/>
    <w:rsid w:val="008C5542"/>
    <w:rsid w:val="008D0C0B"/>
    <w:rsid w:val="008D7E18"/>
    <w:rsid w:val="008E482B"/>
    <w:rsid w:val="008E68CD"/>
    <w:rsid w:val="008F204A"/>
    <w:rsid w:val="008F27ED"/>
    <w:rsid w:val="008F6972"/>
    <w:rsid w:val="00906268"/>
    <w:rsid w:val="00907B4C"/>
    <w:rsid w:val="00910247"/>
    <w:rsid w:val="009141EA"/>
    <w:rsid w:val="00922C3B"/>
    <w:rsid w:val="00922DBD"/>
    <w:rsid w:val="009271DC"/>
    <w:rsid w:val="00927AB5"/>
    <w:rsid w:val="009300D5"/>
    <w:rsid w:val="00930F64"/>
    <w:rsid w:val="00944FB8"/>
    <w:rsid w:val="00945197"/>
    <w:rsid w:val="00950097"/>
    <w:rsid w:val="0095227C"/>
    <w:rsid w:val="00956E90"/>
    <w:rsid w:val="00962EAA"/>
    <w:rsid w:val="00967285"/>
    <w:rsid w:val="00977A3A"/>
    <w:rsid w:val="009802A8"/>
    <w:rsid w:val="009849ED"/>
    <w:rsid w:val="00985429"/>
    <w:rsid w:val="00985D1E"/>
    <w:rsid w:val="00992977"/>
    <w:rsid w:val="00992FF4"/>
    <w:rsid w:val="00993491"/>
    <w:rsid w:val="00993A12"/>
    <w:rsid w:val="00997F57"/>
    <w:rsid w:val="009A1DC5"/>
    <w:rsid w:val="009C2C5D"/>
    <w:rsid w:val="009D23C1"/>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4BAB"/>
    <w:rsid w:val="00A34EB1"/>
    <w:rsid w:val="00A35B26"/>
    <w:rsid w:val="00A35EA9"/>
    <w:rsid w:val="00A37E24"/>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EF"/>
    <w:rsid w:val="00AC423F"/>
    <w:rsid w:val="00AC5402"/>
    <w:rsid w:val="00AC6877"/>
    <w:rsid w:val="00AD00CC"/>
    <w:rsid w:val="00AF0213"/>
    <w:rsid w:val="00AF6354"/>
    <w:rsid w:val="00B0075B"/>
    <w:rsid w:val="00B02128"/>
    <w:rsid w:val="00B02F17"/>
    <w:rsid w:val="00B105F8"/>
    <w:rsid w:val="00B12B27"/>
    <w:rsid w:val="00B15F45"/>
    <w:rsid w:val="00B2030F"/>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320DD"/>
    <w:rsid w:val="00C345F8"/>
    <w:rsid w:val="00C407C0"/>
    <w:rsid w:val="00C51045"/>
    <w:rsid w:val="00C577C8"/>
    <w:rsid w:val="00C74781"/>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6EC2"/>
    <w:rsid w:val="00D335F7"/>
    <w:rsid w:val="00D33E80"/>
    <w:rsid w:val="00D41A19"/>
    <w:rsid w:val="00D436E8"/>
    <w:rsid w:val="00D4375F"/>
    <w:rsid w:val="00D43D60"/>
    <w:rsid w:val="00D45F82"/>
    <w:rsid w:val="00D53C75"/>
    <w:rsid w:val="00D55BA8"/>
    <w:rsid w:val="00D61BC6"/>
    <w:rsid w:val="00D653B3"/>
    <w:rsid w:val="00D73563"/>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6A34"/>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884C2"/>
  <w15:docId w15:val="{ADFC80FD-621B-49EB-AAA0-0884EFC1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semiHidden/>
    <w:unhideWhenUsed/>
    <w:rsid w:val="00412EC4"/>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index.php/awards-2019-sch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hyperlink" Target="https://www.fipi.org.in/index.php/awards-2019-schem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D0770-7618-4C04-B9EC-966B2FAE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4426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6</cp:revision>
  <cp:lastPrinted>2016-12-19T07:49:00Z</cp:lastPrinted>
  <dcterms:created xsi:type="dcterms:W3CDTF">2019-07-31T09:30:00Z</dcterms:created>
  <dcterms:modified xsi:type="dcterms:W3CDTF">2019-08-07T06:38:00Z</dcterms:modified>
</cp:coreProperties>
</file>