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6961" w14:textId="77777777" w:rsidR="00A34EB1" w:rsidRPr="003217B1" w:rsidRDefault="00A34EB1" w:rsidP="003217B1">
      <w:pPr>
        <w:pStyle w:val="BodyText1"/>
        <w:tabs>
          <w:tab w:val="clear" w:pos="360"/>
          <w:tab w:val="right" w:pos="225"/>
          <w:tab w:val="left" w:pos="1440"/>
        </w:tabs>
        <w:spacing w:line="240" w:lineRule="auto"/>
        <w:ind w:right="-777" w:firstLine="0"/>
        <w:outlineLvl w:val="0"/>
        <w:rPr>
          <w:rFonts w:ascii="Times New Roman" w:hAnsi="Times New Roman"/>
          <w:color w:val="993300"/>
          <w:spacing w:val="-1"/>
          <w:sz w:val="52"/>
          <w:szCs w:val="52"/>
        </w:rPr>
      </w:pPr>
      <w:r w:rsidRPr="003217B1">
        <w:rPr>
          <w:rFonts w:ascii="Times New Roman" w:hAnsi="Times New Roman"/>
          <w:color w:val="993300"/>
          <w:spacing w:val="-1"/>
          <w:sz w:val="52"/>
          <w:szCs w:val="52"/>
        </w:rPr>
        <w:t>Federation of India</w:t>
      </w:r>
      <w:r w:rsidR="001D3E90" w:rsidRPr="003217B1">
        <w:rPr>
          <w:rFonts w:ascii="Times New Roman" w:hAnsi="Times New Roman"/>
          <w:color w:val="993300"/>
          <w:spacing w:val="-1"/>
          <w:sz w:val="52"/>
          <w:szCs w:val="52"/>
        </w:rPr>
        <w:t>n Petroleum Industry</w:t>
      </w:r>
    </w:p>
    <w:p w14:paraId="1AE98948" w14:textId="77777777" w:rsidR="00A34EB1" w:rsidRDefault="00A34EB1" w:rsidP="00A875F5">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0C444DE0" w14:textId="5F2EBD86" w:rsidR="00A13199" w:rsidRPr="006F4F52" w:rsidRDefault="00000000"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w:pict w14:anchorId="223B8C6A">
          <v:line id="Line 28" o:spid="_x0000_s2050" style="position:absolute;left:0;text-align:left;z-index:251657728;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S</w:t>
      </w:r>
      <w:r w:rsidR="00A13199" w:rsidRPr="00122502">
        <w:rPr>
          <w:rFonts w:ascii="Arial" w:hAnsi="Arial"/>
          <w:color w:val="993300"/>
          <w:spacing w:val="-1"/>
          <w:w w:val="80"/>
          <w:sz w:val="84"/>
          <w:szCs w:val="84"/>
        </w:rPr>
        <w:t xml:space="preserve"> </w:t>
      </w:r>
      <w:r w:rsidR="003162E1">
        <w:rPr>
          <w:rFonts w:ascii="Trebuchet MS" w:hAnsi="Trebuchet MS"/>
          <w:color w:val="993300"/>
          <w:spacing w:val="-1"/>
          <w:w w:val="80"/>
          <w:sz w:val="84"/>
          <w:szCs w:val="84"/>
        </w:rPr>
        <w:t>20</w:t>
      </w:r>
      <w:r w:rsidR="00816E67">
        <w:rPr>
          <w:rFonts w:ascii="Trebuchet MS" w:hAnsi="Trebuchet MS"/>
          <w:color w:val="993300"/>
          <w:spacing w:val="-1"/>
          <w:w w:val="80"/>
          <w:sz w:val="84"/>
          <w:szCs w:val="84"/>
        </w:rPr>
        <w:t>2</w:t>
      </w:r>
      <w:r w:rsidR="000D6078">
        <w:rPr>
          <w:rFonts w:ascii="Trebuchet MS" w:hAnsi="Trebuchet MS"/>
          <w:color w:val="993300"/>
          <w:spacing w:val="-1"/>
          <w:w w:val="80"/>
          <w:sz w:val="84"/>
          <w:szCs w:val="84"/>
        </w:rPr>
        <w:t>2</w:t>
      </w:r>
    </w:p>
    <w:p w14:paraId="336C3F20" w14:textId="77777777" w:rsidR="003F716C" w:rsidRPr="003F5291" w:rsidRDefault="003F716C" w:rsidP="00A875F5">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5ABE83AB" w14:textId="77777777" w:rsidR="00922C3B" w:rsidRDefault="00922C3B" w:rsidP="00A875F5">
      <w:pPr>
        <w:shd w:val="clear" w:color="auto" w:fill="FFFFFF"/>
        <w:ind w:left="14"/>
        <w:jc w:val="both"/>
        <w:rPr>
          <w:rFonts w:ascii="Arial" w:hAnsi="Arial" w:cs="Arial"/>
          <w:b/>
          <w:bCs/>
          <w:u w:val="single"/>
        </w:rPr>
      </w:pPr>
    </w:p>
    <w:p w14:paraId="59CE172E" w14:textId="77777777" w:rsidR="00922C3B" w:rsidRDefault="00922C3B" w:rsidP="00A875F5">
      <w:pPr>
        <w:shd w:val="clear" w:color="auto" w:fill="FFFFFF"/>
        <w:ind w:left="14"/>
        <w:jc w:val="both"/>
        <w:rPr>
          <w:rFonts w:ascii="Arial" w:hAnsi="Arial" w:cs="Arial"/>
          <w:b/>
          <w:bCs/>
          <w:u w:val="single"/>
        </w:rPr>
      </w:pPr>
    </w:p>
    <w:p w14:paraId="525C144E" w14:textId="77777777" w:rsidR="00922C3B" w:rsidRDefault="001D3E90" w:rsidP="00A875F5">
      <w:pPr>
        <w:shd w:val="clear" w:color="auto" w:fill="FFFFFF"/>
        <w:ind w:left="14"/>
        <w:jc w:val="center"/>
        <w:rPr>
          <w:rFonts w:ascii="Arial" w:hAnsi="Arial" w:cs="Arial"/>
          <w:b/>
          <w:bCs/>
          <w:u w:val="single"/>
        </w:rPr>
      </w:pPr>
      <w:r>
        <w:rPr>
          <w:noProof/>
          <w:lang w:val="en-IN" w:eastAsia="en-IN"/>
        </w:rPr>
        <w:drawing>
          <wp:inline distT="0" distB="0" distL="0" distR="0" wp14:anchorId="61868876" wp14:editId="012DFB6D">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3183D0F3" w14:textId="77777777" w:rsidR="00922C3B" w:rsidRDefault="00922C3B" w:rsidP="00A875F5">
      <w:pPr>
        <w:shd w:val="clear" w:color="auto" w:fill="FFFFFF"/>
        <w:ind w:left="14"/>
        <w:jc w:val="both"/>
        <w:rPr>
          <w:rFonts w:ascii="Arial" w:hAnsi="Arial" w:cs="Arial"/>
          <w:b/>
          <w:bCs/>
          <w:u w:val="single"/>
        </w:rPr>
      </w:pPr>
    </w:p>
    <w:p w14:paraId="28F3C13C" w14:textId="77777777" w:rsidR="00A34EB1" w:rsidRDefault="00A34EB1" w:rsidP="00A875F5">
      <w:pPr>
        <w:shd w:val="clear" w:color="auto" w:fill="FFFFFF"/>
        <w:ind w:left="14"/>
        <w:jc w:val="both"/>
        <w:rPr>
          <w:rFonts w:ascii="Arial" w:hAnsi="Arial" w:cs="Arial"/>
          <w:b/>
          <w:bCs/>
          <w:u w:val="single"/>
        </w:rPr>
      </w:pPr>
    </w:p>
    <w:p w14:paraId="2A48F529" w14:textId="77777777" w:rsidR="00A34EB1" w:rsidRDefault="00A34EB1" w:rsidP="00A875F5">
      <w:pPr>
        <w:shd w:val="clear" w:color="auto" w:fill="FFFFFF"/>
        <w:ind w:left="14"/>
        <w:jc w:val="both"/>
        <w:rPr>
          <w:rFonts w:ascii="Arial" w:hAnsi="Arial" w:cs="Arial"/>
          <w:b/>
          <w:bCs/>
          <w:u w:val="single"/>
        </w:rPr>
      </w:pPr>
    </w:p>
    <w:p w14:paraId="4BF201FB" w14:textId="77777777" w:rsidR="00A34EB1" w:rsidRDefault="00A34EB1" w:rsidP="00A875F5">
      <w:pPr>
        <w:shd w:val="clear" w:color="auto" w:fill="FFFFFF"/>
        <w:ind w:left="14"/>
        <w:jc w:val="both"/>
        <w:rPr>
          <w:rFonts w:ascii="Arial" w:hAnsi="Arial" w:cs="Arial"/>
          <w:b/>
          <w:bCs/>
          <w:u w:val="single"/>
        </w:rPr>
      </w:pPr>
    </w:p>
    <w:p w14:paraId="1E42DD17" w14:textId="77777777" w:rsidR="00A34EB1" w:rsidRPr="00A34EB1" w:rsidRDefault="00CC4098" w:rsidP="000E1F4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06288C35" w14:textId="77777777" w:rsidR="00A34EB1" w:rsidRDefault="00A34EB1" w:rsidP="00A875F5">
      <w:pPr>
        <w:jc w:val="both"/>
        <w:rPr>
          <w:rFonts w:ascii="Arial" w:hAnsi="Arial"/>
          <w:spacing w:val="-1"/>
          <w:sz w:val="56"/>
          <w:szCs w:val="46"/>
        </w:rPr>
      </w:pPr>
    </w:p>
    <w:p w14:paraId="5C97805B" w14:textId="77777777" w:rsidR="00922C3B" w:rsidRPr="00A34EB1" w:rsidRDefault="00276AC8" w:rsidP="002B466C">
      <w:pPr>
        <w:jc w:val="both"/>
        <w:outlineLvl w:val="0"/>
        <w:rPr>
          <w:rFonts w:ascii="Arial" w:hAnsi="Arial"/>
          <w:spacing w:val="-1"/>
          <w:sz w:val="56"/>
          <w:szCs w:val="46"/>
        </w:rPr>
      </w:pPr>
      <w:r w:rsidRPr="00276AC8">
        <w:rPr>
          <w:rFonts w:ascii="Arial" w:hAnsi="Arial"/>
          <w:spacing w:val="-1"/>
          <w:sz w:val="56"/>
          <w:szCs w:val="46"/>
        </w:rPr>
        <w:t xml:space="preserve">Digitally </w:t>
      </w:r>
      <w:r>
        <w:rPr>
          <w:rFonts w:ascii="Arial" w:hAnsi="Arial"/>
          <w:spacing w:val="-1"/>
          <w:sz w:val="56"/>
          <w:szCs w:val="46"/>
        </w:rPr>
        <w:t>A</w:t>
      </w:r>
      <w:r w:rsidRPr="00276AC8">
        <w:rPr>
          <w:rFonts w:ascii="Arial" w:hAnsi="Arial"/>
          <w:spacing w:val="-1"/>
          <w:sz w:val="56"/>
          <w:szCs w:val="46"/>
        </w:rPr>
        <w:t>dvanced</w:t>
      </w:r>
      <w:r w:rsidR="005137B2">
        <w:rPr>
          <w:rFonts w:ascii="Arial" w:hAnsi="Arial"/>
          <w:spacing w:val="-1"/>
          <w:sz w:val="56"/>
          <w:szCs w:val="46"/>
        </w:rPr>
        <w:t xml:space="preserve"> </w:t>
      </w:r>
      <w:r w:rsidR="00B250A7">
        <w:rPr>
          <w:rFonts w:ascii="Arial" w:hAnsi="Arial"/>
          <w:spacing w:val="-1"/>
          <w:sz w:val="56"/>
          <w:szCs w:val="46"/>
        </w:rPr>
        <w:t>Company of the Year</w:t>
      </w:r>
    </w:p>
    <w:p w14:paraId="3B23F841" w14:textId="77777777" w:rsidR="00922C3B" w:rsidRDefault="00922C3B" w:rsidP="00A875F5">
      <w:pPr>
        <w:jc w:val="both"/>
        <w:rPr>
          <w:rFonts w:ascii="Arial" w:hAnsi="Arial"/>
          <w:spacing w:val="-1"/>
          <w:sz w:val="40"/>
          <w:szCs w:val="46"/>
        </w:rPr>
      </w:pPr>
    </w:p>
    <w:p w14:paraId="6DF79D3E" w14:textId="77777777" w:rsidR="008E2CDB" w:rsidRPr="00A4298F" w:rsidRDefault="008E2CDB" w:rsidP="00CE7454">
      <w:pPr>
        <w:rPr>
          <w:spacing w:val="-1"/>
          <w:sz w:val="40"/>
          <w:szCs w:val="40"/>
        </w:rPr>
      </w:pPr>
      <w:r w:rsidRPr="00A4298F">
        <w:rPr>
          <w:spacing w:val="-1"/>
          <w:sz w:val="40"/>
          <w:szCs w:val="40"/>
        </w:rPr>
        <w:t xml:space="preserve">Name of the </w:t>
      </w:r>
      <w:r w:rsidR="005137B2">
        <w:rPr>
          <w:spacing w:val="-1"/>
          <w:sz w:val="40"/>
          <w:szCs w:val="40"/>
        </w:rPr>
        <w:t>Organiz</w:t>
      </w:r>
      <w:r w:rsidR="00CE7454" w:rsidRPr="00A4298F">
        <w:rPr>
          <w:spacing w:val="-1"/>
          <w:sz w:val="40"/>
          <w:szCs w:val="40"/>
        </w:rPr>
        <w:t>ation</w:t>
      </w:r>
      <w:r w:rsidRPr="00A4298F">
        <w:rPr>
          <w:spacing w:val="-1"/>
          <w:sz w:val="40"/>
          <w:szCs w:val="40"/>
        </w:rPr>
        <w:t>:_______</w:t>
      </w:r>
      <w:r w:rsidR="00A4298F">
        <w:rPr>
          <w:spacing w:val="-1"/>
          <w:sz w:val="40"/>
          <w:szCs w:val="40"/>
        </w:rPr>
        <w:t>__</w:t>
      </w:r>
    </w:p>
    <w:p w14:paraId="4F58463D" w14:textId="77777777" w:rsidR="008E2CDB" w:rsidRPr="00A4298F" w:rsidRDefault="008E2CDB" w:rsidP="000E1F4E">
      <w:pPr>
        <w:jc w:val="both"/>
        <w:outlineLvl w:val="0"/>
        <w:rPr>
          <w:spacing w:val="-1"/>
          <w:sz w:val="40"/>
          <w:szCs w:val="40"/>
        </w:rPr>
      </w:pPr>
    </w:p>
    <w:p w14:paraId="088B6F99" w14:textId="77777777" w:rsidR="00A34EB1" w:rsidRPr="00A34EB1" w:rsidRDefault="00CC4098" w:rsidP="000E1F4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68450776" w14:textId="3CF20517" w:rsidR="00A34EB1" w:rsidRDefault="00821E67" w:rsidP="00A875F5">
      <w:pPr>
        <w:jc w:val="both"/>
        <w:rPr>
          <w:rFonts w:ascii="Arial" w:hAnsi="Arial"/>
          <w:spacing w:val="-1"/>
          <w:sz w:val="40"/>
          <w:szCs w:val="46"/>
        </w:rPr>
      </w:pPr>
      <w:r>
        <w:rPr>
          <w:rFonts w:ascii="Arial" w:hAnsi="Arial"/>
          <w:spacing w:val="-1"/>
          <w:sz w:val="40"/>
          <w:szCs w:val="46"/>
        </w:rPr>
        <w:t xml:space="preserve">September </w:t>
      </w:r>
      <w:r w:rsidR="00935B06">
        <w:rPr>
          <w:rFonts w:ascii="Arial" w:hAnsi="Arial"/>
          <w:spacing w:val="-1"/>
          <w:sz w:val="40"/>
          <w:szCs w:val="46"/>
        </w:rPr>
        <w:t>0</w:t>
      </w:r>
      <w:r w:rsidR="002E48BC">
        <w:rPr>
          <w:rFonts w:ascii="Arial" w:hAnsi="Arial"/>
          <w:spacing w:val="-1"/>
          <w:sz w:val="40"/>
          <w:szCs w:val="46"/>
        </w:rPr>
        <w:t>9</w:t>
      </w:r>
      <w:r>
        <w:rPr>
          <w:rFonts w:ascii="Arial" w:hAnsi="Arial"/>
          <w:spacing w:val="-1"/>
          <w:sz w:val="40"/>
          <w:szCs w:val="46"/>
        </w:rPr>
        <w:t xml:space="preserve">, </w:t>
      </w:r>
      <w:r w:rsidR="008C6D1D">
        <w:rPr>
          <w:rFonts w:ascii="Arial" w:hAnsi="Arial"/>
          <w:spacing w:val="-1"/>
          <w:sz w:val="40"/>
          <w:szCs w:val="46"/>
        </w:rPr>
        <w:t>20</w:t>
      </w:r>
      <w:r w:rsidR="00816E67">
        <w:rPr>
          <w:rFonts w:ascii="Arial" w:hAnsi="Arial"/>
          <w:spacing w:val="-1"/>
          <w:sz w:val="40"/>
          <w:szCs w:val="46"/>
        </w:rPr>
        <w:t>2</w:t>
      </w:r>
      <w:r w:rsidR="000D6078">
        <w:rPr>
          <w:rFonts w:ascii="Arial" w:hAnsi="Arial"/>
          <w:spacing w:val="-1"/>
          <w:sz w:val="40"/>
          <w:szCs w:val="46"/>
        </w:rPr>
        <w:t>2</w:t>
      </w:r>
    </w:p>
    <w:p w14:paraId="3B3C33A0" w14:textId="77777777" w:rsidR="002119BA" w:rsidRDefault="002119BA" w:rsidP="00A875F5">
      <w:pPr>
        <w:jc w:val="both"/>
        <w:rPr>
          <w:rFonts w:ascii="Arial" w:hAnsi="Arial"/>
          <w:spacing w:val="-1"/>
          <w:sz w:val="40"/>
          <w:szCs w:val="46"/>
        </w:rPr>
      </w:pPr>
    </w:p>
    <w:p w14:paraId="0F956156" w14:textId="77777777" w:rsidR="002119BA" w:rsidRPr="00A34EB1" w:rsidRDefault="002119BA" w:rsidP="000E1F4E">
      <w:pPr>
        <w:jc w:val="both"/>
        <w:outlineLvl w:val="0"/>
        <w:rPr>
          <w:rFonts w:ascii="Arial" w:hAnsi="Arial"/>
          <w:spacing w:val="-1"/>
          <w:sz w:val="40"/>
          <w:szCs w:val="46"/>
        </w:rPr>
      </w:pPr>
      <w:r w:rsidRPr="002119BA">
        <w:rPr>
          <w:rFonts w:ascii="Arial" w:hAnsi="Arial"/>
          <w:spacing w:val="-1"/>
          <w:sz w:val="32"/>
          <w:szCs w:val="46"/>
        </w:rPr>
        <w:t xml:space="preserve">Award website: </w:t>
      </w:r>
      <w:hyperlink r:id="rId9" w:history="1">
        <w:r w:rsidR="0091751A" w:rsidRPr="0091751A">
          <w:rPr>
            <w:rStyle w:val="Hyperlink"/>
            <w:rFonts w:ascii="Arial" w:hAnsi="Arial"/>
            <w:spacing w:val="-1"/>
            <w:sz w:val="32"/>
            <w:szCs w:val="46"/>
          </w:rPr>
          <w:t>https://www.fipi.org.in/</w:t>
        </w:r>
      </w:hyperlink>
    </w:p>
    <w:p w14:paraId="70C3DC68" w14:textId="77777777" w:rsidR="00922C3B" w:rsidRDefault="00922C3B" w:rsidP="00A875F5">
      <w:pPr>
        <w:shd w:val="clear" w:color="auto" w:fill="FFFFFF"/>
        <w:ind w:left="14"/>
        <w:jc w:val="both"/>
        <w:rPr>
          <w:rFonts w:ascii="Arial" w:hAnsi="Arial" w:cs="Arial"/>
          <w:b/>
          <w:bCs/>
          <w:u w:val="single"/>
        </w:rPr>
      </w:pPr>
    </w:p>
    <w:p w14:paraId="24EB7C84" w14:textId="77777777" w:rsidR="00A34EB1" w:rsidRDefault="00A34EB1" w:rsidP="00A875F5">
      <w:pPr>
        <w:shd w:val="clear" w:color="auto" w:fill="FFFFFF"/>
        <w:ind w:left="14"/>
        <w:jc w:val="both"/>
        <w:rPr>
          <w:rFonts w:ascii="Arial" w:hAnsi="Arial" w:cs="Arial"/>
          <w:b/>
          <w:bCs/>
          <w:u w:val="single"/>
        </w:rPr>
        <w:sectPr w:rsidR="00A34EB1" w:rsidSect="001D3E90">
          <w:headerReference w:type="even" r:id="rId10"/>
          <w:headerReference w:type="default" r:id="rId11"/>
          <w:footerReference w:type="even" r:id="rId12"/>
          <w:footerReference w:type="default" r:id="rId13"/>
          <w:type w:val="continuous"/>
          <w:pgSz w:w="11909" w:h="16834" w:code="9"/>
          <w:pgMar w:top="1584" w:right="2128" w:bottom="1440" w:left="1627" w:header="720" w:footer="720" w:gutter="0"/>
          <w:cols w:space="720"/>
          <w:titlePg/>
          <w:docGrid w:linePitch="360"/>
        </w:sectPr>
      </w:pPr>
    </w:p>
    <w:p w14:paraId="79149BCE" w14:textId="77777777" w:rsidR="00260940" w:rsidRDefault="00260940" w:rsidP="00260940">
      <w:pPr>
        <w:rPr>
          <w:rFonts w:ascii="Arial" w:hAnsi="Arial" w:cs="Arial"/>
          <w:color w:val="000000"/>
          <w:spacing w:val="5"/>
          <w:sz w:val="34"/>
          <w:szCs w:val="34"/>
        </w:rPr>
      </w:pPr>
    </w:p>
    <w:p w14:paraId="26AA3575" w14:textId="77777777" w:rsidR="000915C7" w:rsidRDefault="0003644F">
      <w:pPr>
        <w:spacing w:after="120"/>
        <w:jc w:val="center"/>
        <w:outlineLvl w:val="0"/>
        <w:rPr>
          <w:b/>
          <w:spacing w:val="-1"/>
          <w:sz w:val="44"/>
          <w:szCs w:val="46"/>
        </w:rPr>
      </w:pPr>
      <w:r w:rsidRPr="0003644F">
        <w:rPr>
          <w:b/>
          <w:spacing w:val="-1"/>
          <w:sz w:val="44"/>
          <w:szCs w:val="46"/>
        </w:rPr>
        <w:t>Eligibility Criterion</w:t>
      </w:r>
    </w:p>
    <w:p w14:paraId="6AD19AA6" w14:textId="77777777" w:rsidR="000915C7" w:rsidRDefault="0003644F">
      <w:pPr>
        <w:spacing w:after="120"/>
        <w:jc w:val="center"/>
        <w:outlineLvl w:val="0"/>
        <w:rPr>
          <w:b/>
          <w:spacing w:val="-1"/>
          <w:sz w:val="44"/>
          <w:szCs w:val="46"/>
        </w:rPr>
      </w:pPr>
      <w:r w:rsidRPr="0003644F">
        <w:rPr>
          <w:b/>
          <w:spacing w:val="-1"/>
          <w:sz w:val="44"/>
          <w:szCs w:val="46"/>
        </w:rPr>
        <w:t xml:space="preserve"> &amp; </w:t>
      </w:r>
    </w:p>
    <w:p w14:paraId="0626C7A5" w14:textId="77777777" w:rsidR="000674B2" w:rsidRDefault="0003644F">
      <w:pPr>
        <w:spacing w:after="120"/>
        <w:jc w:val="center"/>
        <w:outlineLvl w:val="0"/>
        <w:rPr>
          <w:b/>
          <w:spacing w:val="-1"/>
          <w:sz w:val="44"/>
          <w:szCs w:val="46"/>
        </w:rPr>
      </w:pPr>
      <w:r w:rsidRPr="0003644F">
        <w:rPr>
          <w:b/>
          <w:spacing w:val="-1"/>
          <w:sz w:val="44"/>
          <w:szCs w:val="46"/>
        </w:rPr>
        <w:t>Checklist</w:t>
      </w:r>
    </w:p>
    <w:p w14:paraId="18C5C9CE" w14:textId="77777777" w:rsidR="0093250A" w:rsidRDefault="0093250A">
      <w:pPr>
        <w:spacing w:after="120"/>
        <w:jc w:val="center"/>
        <w:outlineLvl w:val="0"/>
        <w:rPr>
          <w:b/>
          <w:spacing w:val="-1"/>
          <w:sz w:val="44"/>
          <w:szCs w:val="46"/>
        </w:rPr>
      </w:pPr>
    </w:p>
    <w:p w14:paraId="76DB9489" w14:textId="35F63F6C" w:rsidR="00260940" w:rsidRPr="0093250A" w:rsidRDefault="00260940" w:rsidP="002215A6">
      <w:pPr>
        <w:spacing w:after="120"/>
        <w:jc w:val="both"/>
        <w:rPr>
          <w:color w:val="000000"/>
          <w:spacing w:val="5"/>
        </w:rPr>
      </w:pPr>
      <w:r w:rsidRPr="0093250A">
        <w:rPr>
          <w:color w:val="000000"/>
          <w:spacing w:val="5"/>
        </w:rPr>
        <w:t xml:space="preserve">The award is open to corporates engaged in </w:t>
      </w:r>
      <w:r w:rsidR="00A836B8" w:rsidRPr="0093250A">
        <w:rPr>
          <w:color w:val="000000"/>
          <w:spacing w:val="5"/>
        </w:rPr>
        <w:t>Oil &amp; Gas related business acti</w:t>
      </w:r>
      <w:r w:rsidR="00F8354C" w:rsidRPr="0093250A">
        <w:rPr>
          <w:color w:val="000000"/>
          <w:spacing w:val="5"/>
        </w:rPr>
        <w:t>vities with focus on digital initiatives in India</w:t>
      </w:r>
      <w:r w:rsidRPr="0093250A">
        <w:rPr>
          <w:color w:val="000000"/>
          <w:spacing w:val="5"/>
        </w:rPr>
        <w:t xml:space="preserve">. Performance during the year </w:t>
      </w:r>
      <w:r w:rsidR="00603418" w:rsidRPr="0093250A">
        <w:rPr>
          <w:color w:val="000000"/>
          <w:spacing w:val="5"/>
        </w:rPr>
        <w:t>20</w:t>
      </w:r>
      <w:r w:rsidR="008677C0">
        <w:rPr>
          <w:color w:val="000000"/>
          <w:spacing w:val="5"/>
        </w:rPr>
        <w:t>2</w:t>
      </w:r>
      <w:r w:rsidR="0030106E">
        <w:rPr>
          <w:color w:val="000000"/>
          <w:spacing w:val="5"/>
        </w:rPr>
        <w:t>1</w:t>
      </w:r>
      <w:r w:rsidR="00603418" w:rsidRPr="0093250A">
        <w:rPr>
          <w:color w:val="000000"/>
          <w:spacing w:val="5"/>
        </w:rPr>
        <w:t>-</w:t>
      </w:r>
      <w:r w:rsidR="00AA44C4">
        <w:rPr>
          <w:color w:val="000000"/>
          <w:spacing w:val="5"/>
        </w:rPr>
        <w:t>2</w:t>
      </w:r>
      <w:r w:rsidR="0030106E">
        <w:rPr>
          <w:color w:val="000000"/>
          <w:spacing w:val="5"/>
        </w:rPr>
        <w:t>2</w:t>
      </w:r>
      <w:r w:rsidR="00603418" w:rsidRPr="0093250A">
        <w:rPr>
          <w:color w:val="000000"/>
          <w:spacing w:val="5"/>
        </w:rPr>
        <w:t xml:space="preserve"> </w:t>
      </w:r>
      <w:r w:rsidRPr="0093250A">
        <w:rPr>
          <w:color w:val="000000"/>
          <w:spacing w:val="5"/>
        </w:rPr>
        <w:t>will be considered for evaluation.</w:t>
      </w:r>
    </w:p>
    <w:p w14:paraId="60DE4E85" w14:textId="77777777" w:rsidR="00260940" w:rsidRPr="0093250A" w:rsidRDefault="00260940" w:rsidP="002215A6">
      <w:pPr>
        <w:shd w:val="clear" w:color="auto" w:fill="FFFFFF"/>
        <w:spacing w:after="120"/>
        <w:ind w:left="14"/>
        <w:jc w:val="both"/>
        <w:rPr>
          <w:rFonts w:ascii="Arial" w:hAnsi="Arial"/>
          <w:color w:val="000000"/>
          <w:spacing w:val="5"/>
        </w:rPr>
      </w:pPr>
      <w:r w:rsidRPr="0093250A">
        <w:rPr>
          <w:color w:val="000000"/>
          <w:spacing w:val="5"/>
        </w:rPr>
        <w:t>Please apply a tick mark (√) against the box whichever is applicable.</w:t>
      </w:r>
    </w:p>
    <w:p w14:paraId="4B771CCE" w14:textId="77777777" w:rsidR="00260940" w:rsidRPr="0093250A" w:rsidRDefault="00000000" w:rsidP="002215A6">
      <w:pPr>
        <w:numPr>
          <w:ilvl w:val="0"/>
          <w:numId w:val="3"/>
        </w:numPr>
        <w:spacing w:after="120"/>
        <w:jc w:val="both"/>
        <w:rPr>
          <w:color w:val="000000"/>
          <w:spacing w:val="5"/>
        </w:rPr>
      </w:pPr>
      <w:r>
        <w:rPr>
          <w:noProof/>
          <w:color w:val="000000"/>
          <w:spacing w:val="5"/>
          <w:lang w:val="en-IN" w:eastAsia="en-IN"/>
        </w:rPr>
        <w:pict w14:anchorId="5C132EEE">
          <v:rect id="Rectangle 30" o:spid="_x0000_s2053" style="position:absolute;left:0;text-align:left;margin-left:435.9pt;margin-top:16.85pt;width:24.35pt;height:16.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"/>
        </w:pict>
      </w:r>
      <w:r w:rsidR="00260940" w:rsidRPr="0093250A">
        <w:rPr>
          <w:color w:val="000000"/>
          <w:spacing w:val="5"/>
        </w:rPr>
        <w:t xml:space="preserve">Presence in India as a company engaged </w:t>
      </w:r>
      <w:r w:rsidR="00F8354C" w:rsidRPr="0093250A">
        <w:rPr>
          <w:color w:val="000000"/>
          <w:spacing w:val="5"/>
        </w:rPr>
        <w:t>Oil &amp; Gas related business activities with focus on digital initiatives</w:t>
      </w:r>
    </w:p>
    <w:p w14:paraId="3398F888" w14:textId="77777777" w:rsidR="00260940" w:rsidRDefault="00260940" w:rsidP="00260940">
      <w:pPr>
        <w:rPr>
          <w:rFonts w:ascii="Arial" w:hAnsi="Arial"/>
          <w:color w:val="000000"/>
          <w:spacing w:val="5"/>
          <w:sz w:val="34"/>
          <w:szCs w:val="34"/>
        </w:rPr>
      </w:pPr>
    </w:p>
    <w:p w14:paraId="0E835040" w14:textId="77777777" w:rsidR="00E43F45" w:rsidRDefault="00E43F45" w:rsidP="00260940">
      <w:pPr>
        <w:rPr>
          <w:rFonts w:ascii="Arial" w:hAnsi="Arial"/>
          <w:color w:val="000000"/>
          <w:spacing w:val="5"/>
          <w:sz w:val="34"/>
          <w:szCs w:val="34"/>
        </w:rPr>
      </w:pPr>
    </w:p>
    <w:p w14:paraId="5EAA6EBB" w14:textId="77777777" w:rsidR="00BD3615" w:rsidRDefault="00000000">
      <w:pPr>
        <w:rPr>
          <w:rFonts w:ascii="Arial" w:hAnsi="Arial"/>
          <w:color w:val="000000"/>
          <w:spacing w:val="5"/>
          <w:sz w:val="34"/>
          <w:szCs w:val="34"/>
        </w:rPr>
      </w:pPr>
      <w:r>
        <w:rPr>
          <w:noProof/>
          <w:color w:val="000000"/>
          <w:spacing w:val="5"/>
          <w:sz w:val="34"/>
          <w:szCs w:val="34"/>
          <w:lang w:val="en-IN" w:eastAsia="en-IN"/>
        </w:rPr>
        <w:pict w14:anchorId="66FC525A">
          <v:roundrect id="Rectangle: Rounded Corners 26" o:spid="_x0000_s2052" style="position:absolute;margin-left:25.15pt;margin-top:11.85pt;width:390pt;height:138.75pt;z-index:2516643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" fillcolor="white [3212]" strokecolor="#243f60 [1604]" strokeweight="2pt">
            <v:textbox>
              <w:txbxContent>
                <w:p w14:paraId="799A1116" w14:textId="77777777" w:rsidR="0081441A" w:rsidRPr="00512E01" w:rsidRDefault="0081441A" w:rsidP="0081441A">
                  <w:pPr>
                    <w:jc w:val="center"/>
                    <w:rPr>
                      <w:rFonts w:ascii="Verdana" w:hAnsi="Verdana"/>
                      <w:b/>
                      <w:bCs/>
                      <w:color w:val="000000" w:themeColor="text1"/>
                    </w:rPr>
                  </w:pPr>
                  <w:r w:rsidRPr="00512E01">
                    <w:rPr>
                      <w:rFonts w:ascii="Verdana" w:hAnsi="Verdana"/>
                      <w:b/>
                      <w:bCs/>
                      <w:color w:val="000000" w:themeColor="text1"/>
                    </w:rPr>
                    <w:t>Award Objective</w:t>
                  </w:r>
                </w:p>
                <w:p w14:paraId="268E67D0" w14:textId="77777777" w:rsidR="0081441A" w:rsidRPr="00512E01" w:rsidRDefault="0081441A" w:rsidP="0081441A">
                  <w:pPr>
                    <w:jc w:val="both"/>
                    <w:rPr>
                      <w:rFonts w:ascii="Verdana" w:hAnsi="Verdana"/>
                      <w:color w:val="000000" w:themeColor="text1"/>
                    </w:rPr>
                  </w:pPr>
                </w:p>
                <w:p w14:paraId="403162EA" w14:textId="2FFF4BBA" w:rsidR="0081441A" w:rsidRPr="00512E01" w:rsidRDefault="005137B2" w:rsidP="00603418">
                  <w:pPr>
                    <w:spacing w:line="360" w:lineRule="auto"/>
                    <w:jc w:val="both"/>
                    <w:rPr>
                      <w:rFonts w:ascii="Verdana" w:hAnsi="Verdana"/>
                      <w:color w:val="000000" w:themeColor="text1"/>
                    </w:rPr>
                  </w:pPr>
                  <w:r>
                    <w:rPr>
                      <w:rFonts w:ascii="Verdana" w:hAnsi="Verdana"/>
                      <w:color w:val="000000" w:themeColor="text1"/>
                    </w:rPr>
                    <w:t xml:space="preserve">The award </w:t>
                  </w:r>
                  <w:r w:rsidR="00111D71">
                    <w:rPr>
                      <w:rFonts w:ascii="Verdana" w:hAnsi="Verdana"/>
                      <w:color w:val="000000" w:themeColor="text1"/>
                    </w:rPr>
                    <w:t>‘</w:t>
                  </w:r>
                  <w:r w:rsidR="00603418" w:rsidRPr="00603418">
                    <w:rPr>
                      <w:rFonts w:ascii="Verdana" w:hAnsi="Verdana"/>
                      <w:color w:val="000000" w:themeColor="text1"/>
                    </w:rPr>
                    <w:t xml:space="preserve">Digitally Advanced Company </w:t>
                  </w:r>
                  <w:r w:rsidR="00111D71">
                    <w:rPr>
                      <w:rFonts w:ascii="Verdana" w:hAnsi="Verdana"/>
                      <w:color w:val="000000" w:themeColor="text1"/>
                    </w:rPr>
                    <w:t>of the Y</w:t>
                  </w:r>
                  <w:r>
                    <w:rPr>
                      <w:rFonts w:ascii="Verdana" w:hAnsi="Verdana"/>
                      <w:color w:val="000000" w:themeColor="text1"/>
                    </w:rPr>
                    <w:t>ear</w:t>
                  </w:r>
                  <w:r w:rsidR="00111D71">
                    <w:rPr>
                      <w:rFonts w:ascii="Verdana" w:hAnsi="Verdana"/>
                      <w:color w:val="000000" w:themeColor="text1"/>
                    </w:rPr>
                    <w:t>’</w:t>
                  </w:r>
                  <w:r>
                    <w:rPr>
                      <w:rFonts w:ascii="Verdana" w:hAnsi="Verdana"/>
                      <w:color w:val="000000" w:themeColor="text1"/>
                    </w:rPr>
                    <w:t xml:space="preserve"> </w:t>
                  </w:r>
                  <w:r w:rsidR="00603418" w:rsidRPr="00603418">
                    <w:rPr>
                      <w:rFonts w:ascii="Verdana" w:hAnsi="Verdana"/>
                      <w:color w:val="000000" w:themeColor="text1"/>
                    </w:rPr>
                    <w:t xml:space="preserve">recognizes the </w:t>
                  </w:r>
                  <w:r>
                    <w:rPr>
                      <w:rFonts w:ascii="Verdana" w:hAnsi="Verdana"/>
                      <w:color w:val="000000" w:themeColor="text1"/>
                    </w:rPr>
                    <w:t xml:space="preserve">company </w:t>
                  </w:r>
                  <w:r w:rsidR="00AC1741">
                    <w:rPr>
                      <w:rFonts w:ascii="Verdana" w:hAnsi="Verdana"/>
                      <w:color w:val="000000" w:themeColor="text1"/>
                    </w:rPr>
                    <w:t xml:space="preserve">in oil and gas sector </w:t>
                  </w:r>
                  <w:r>
                    <w:rPr>
                      <w:rFonts w:ascii="Verdana" w:hAnsi="Verdana"/>
                      <w:color w:val="000000" w:themeColor="text1"/>
                    </w:rPr>
                    <w:t>that is</w:t>
                  </w:r>
                  <w:r w:rsidR="00603418" w:rsidRPr="00603418">
                    <w:rPr>
                      <w:rFonts w:ascii="Verdana" w:hAnsi="Verdana"/>
                      <w:color w:val="000000" w:themeColor="text1"/>
                    </w:rPr>
                    <w:t xml:space="preserve"> implementing the most </w:t>
                  </w:r>
                  <w:r w:rsidR="00811984" w:rsidRPr="00603418">
                    <w:rPr>
                      <w:rFonts w:ascii="Verdana" w:hAnsi="Verdana"/>
                      <w:color w:val="000000" w:themeColor="text1"/>
                    </w:rPr>
                    <w:t>cutting-edge</w:t>
                  </w:r>
                  <w:r w:rsidR="00603418" w:rsidRPr="00603418">
                    <w:rPr>
                      <w:rFonts w:ascii="Verdana" w:hAnsi="Verdana"/>
                      <w:color w:val="000000" w:themeColor="text1"/>
                    </w:rPr>
                    <w:t xml:space="preserve"> digital technologies to maximize value from </w:t>
                  </w:r>
                  <w:r w:rsidR="00AC1741">
                    <w:rPr>
                      <w:rFonts w:ascii="Verdana" w:hAnsi="Verdana"/>
                      <w:color w:val="000000" w:themeColor="text1"/>
                    </w:rPr>
                    <w:t>its</w:t>
                  </w:r>
                  <w:r w:rsidR="00603418" w:rsidRPr="00603418">
                    <w:rPr>
                      <w:rFonts w:ascii="Verdana" w:hAnsi="Verdana"/>
                      <w:color w:val="000000" w:themeColor="text1"/>
                    </w:rPr>
                    <w:t xml:space="preserve"> operations</w:t>
                  </w:r>
                  <w:r w:rsidR="00111D71">
                    <w:rPr>
                      <w:rFonts w:ascii="Verdana" w:hAnsi="Verdana"/>
                      <w:color w:val="000000" w:themeColor="text1"/>
                    </w:rPr>
                    <w:t>.</w:t>
                  </w:r>
                </w:p>
              </w:txbxContent>
            </v:textbox>
          </v:roundrect>
        </w:pict>
      </w:r>
    </w:p>
    <w:p w14:paraId="4B66E0B6" w14:textId="77777777" w:rsidR="00BD3615" w:rsidRDefault="00BD3615">
      <w:pPr>
        <w:rPr>
          <w:rFonts w:ascii="Arial" w:hAnsi="Arial"/>
          <w:color w:val="000000"/>
          <w:spacing w:val="5"/>
          <w:sz w:val="34"/>
          <w:szCs w:val="34"/>
        </w:rPr>
      </w:pPr>
    </w:p>
    <w:p w14:paraId="44C78BB8" w14:textId="77777777" w:rsidR="00BD3615" w:rsidRDefault="00BD3615">
      <w:pPr>
        <w:rPr>
          <w:rFonts w:ascii="Arial" w:hAnsi="Arial"/>
          <w:color w:val="000000"/>
          <w:spacing w:val="5"/>
          <w:sz w:val="34"/>
          <w:szCs w:val="34"/>
        </w:rPr>
      </w:pPr>
    </w:p>
    <w:p w14:paraId="3647F75F" w14:textId="77777777" w:rsidR="00260940" w:rsidRDefault="00260940">
      <w:pPr>
        <w:rPr>
          <w:rFonts w:ascii="Arial" w:hAnsi="Arial"/>
          <w:color w:val="000000"/>
          <w:spacing w:val="5"/>
          <w:sz w:val="34"/>
          <w:szCs w:val="34"/>
        </w:rPr>
      </w:pPr>
    </w:p>
    <w:p w14:paraId="01E9D613" w14:textId="77777777" w:rsidR="00BD3615" w:rsidRDefault="00BD3615">
      <w:pPr>
        <w:rPr>
          <w:rFonts w:ascii="Arial" w:hAnsi="Arial"/>
          <w:color w:val="000000"/>
          <w:spacing w:val="5"/>
          <w:sz w:val="34"/>
          <w:szCs w:val="34"/>
        </w:rPr>
      </w:pPr>
    </w:p>
    <w:p w14:paraId="02C65339" w14:textId="77777777" w:rsidR="00BD3615" w:rsidRDefault="00BD3615">
      <w:pPr>
        <w:rPr>
          <w:rFonts w:ascii="Arial" w:hAnsi="Arial"/>
          <w:color w:val="000000"/>
          <w:spacing w:val="5"/>
          <w:sz w:val="34"/>
          <w:szCs w:val="34"/>
        </w:rPr>
      </w:pPr>
    </w:p>
    <w:p w14:paraId="0D736DA8" w14:textId="77777777" w:rsidR="00BD3615" w:rsidRDefault="00BD3615">
      <w:pPr>
        <w:rPr>
          <w:rFonts w:ascii="Arial" w:hAnsi="Arial"/>
          <w:color w:val="000000"/>
          <w:spacing w:val="5"/>
          <w:sz w:val="34"/>
          <w:szCs w:val="34"/>
        </w:rPr>
      </w:pPr>
    </w:p>
    <w:p w14:paraId="20427622" w14:textId="77777777" w:rsidR="00BD3615" w:rsidRDefault="00BD3615">
      <w:pPr>
        <w:rPr>
          <w:rFonts w:ascii="Arial" w:hAnsi="Arial"/>
          <w:color w:val="000000"/>
          <w:spacing w:val="5"/>
          <w:sz w:val="34"/>
          <w:szCs w:val="34"/>
        </w:rPr>
      </w:pPr>
    </w:p>
    <w:p w14:paraId="30BAB9BB" w14:textId="77777777" w:rsidR="00BD3615" w:rsidRDefault="00BD3615">
      <w:pPr>
        <w:rPr>
          <w:rFonts w:ascii="Arial" w:hAnsi="Arial"/>
          <w:color w:val="000000"/>
          <w:spacing w:val="5"/>
          <w:sz w:val="34"/>
          <w:szCs w:val="34"/>
        </w:rPr>
      </w:pPr>
    </w:p>
    <w:p w14:paraId="06741839" w14:textId="77777777" w:rsidR="00BD3615" w:rsidRDefault="00BD3615">
      <w:pPr>
        <w:rPr>
          <w:rFonts w:ascii="Arial" w:hAnsi="Arial"/>
          <w:color w:val="000000"/>
          <w:spacing w:val="5"/>
          <w:sz w:val="34"/>
          <w:szCs w:val="34"/>
        </w:rPr>
      </w:pPr>
    </w:p>
    <w:p w14:paraId="2ED1FBA7" w14:textId="77777777" w:rsidR="00BD3615" w:rsidRDefault="00BD3615">
      <w:pPr>
        <w:rPr>
          <w:rFonts w:ascii="Arial" w:hAnsi="Arial"/>
          <w:color w:val="000000"/>
          <w:spacing w:val="5"/>
          <w:sz w:val="34"/>
          <w:szCs w:val="34"/>
        </w:rPr>
      </w:pPr>
    </w:p>
    <w:p w14:paraId="48B0114E" w14:textId="77777777" w:rsidR="0093250A" w:rsidRDefault="0093250A">
      <w:pPr>
        <w:rPr>
          <w:rFonts w:ascii="Arial" w:hAnsi="Arial"/>
          <w:color w:val="000000"/>
          <w:spacing w:val="5"/>
          <w:sz w:val="34"/>
          <w:szCs w:val="34"/>
        </w:rPr>
      </w:pPr>
    </w:p>
    <w:p w14:paraId="2594BCCC" w14:textId="77777777" w:rsidR="0093250A" w:rsidRDefault="0093250A">
      <w:pPr>
        <w:rPr>
          <w:rFonts w:ascii="Arial" w:hAnsi="Arial"/>
          <w:color w:val="000000"/>
          <w:spacing w:val="5"/>
          <w:sz w:val="34"/>
          <w:szCs w:val="34"/>
        </w:rPr>
      </w:pPr>
    </w:p>
    <w:p w14:paraId="561BA152" w14:textId="77777777" w:rsidR="00BD3615" w:rsidRDefault="00BD3615">
      <w:pPr>
        <w:rPr>
          <w:rFonts w:ascii="Arial" w:hAnsi="Arial"/>
          <w:color w:val="000000"/>
          <w:spacing w:val="5"/>
          <w:sz w:val="34"/>
          <w:szCs w:val="34"/>
        </w:rPr>
      </w:pPr>
    </w:p>
    <w:p w14:paraId="7D089E01" w14:textId="77777777" w:rsidR="00BD3615" w:rsidRDefault="00BD3615">
      <w:pPr>
        <w:rPr>
          <w:rFonts w:ascii="Arial" w:hAnsi="Arial"/>
          <w:color w:val="000000"/>
          <w:spacing w:val="5"/>
          <w:sz w:val="34"/>
          <w:szCs w:val="34"/>
        </w:rPr>
      </w:pPr>
    </w:p>
    <w:p w14:paraId="4EA276B0" w14:textId="77777777" w:rsidR="00BD3615" w:rsidRDefault="00BD3615">
      <w:pPr>
        <w:rPr>
          <w:rFonts w:ascii="Arial" w:hAnsi="Arial"/>
          <w:color w:val="000000"/>
          <w:spacing w:val="5"/>
          <w:sz w:val="34"/>
          <w:szCs w:val="34"/>
        </w:rPr>
      </w:pPr>
    </w:p>
    <w:p w14:paraId="49B00E2F" w14:textId="77777777" w:rsidR="00BD3615" w:rsidRPr="0091751A" w:rsidRDefault="00BD3615" w:rsidP="00BD3615">
      <w:pPr>
        <w:outlineLvl w:val="0"/>
        <w:rPr>
          <w:strike/>
          <w:color w:val="FF0000"/>
        </w:rPr>
      </w:pPr>
      <w:r w:rsidRPr="0093250A">
        <w:t xml:space="preserve">Please carefully read the Terms and Conditions of the FIPI Awards Scheme, </w:t>
      </w:r>
      <w:hyperlink r:id="rId14" w:history="1">
        <w:r w:rsidRPr="0091751A">
          <w:rPr>
            <w:rStyle w:val="Hyperlink"/>
            <w:rFonts w:ascii="Arial" w:hAnsi="Arial"/>
            <w:spacing w:val="-1"/>
          </w:rPr>
          <w:t>https://www.fipi.org.in/Upload/Awards_TermsConditions.pdf</w:t>
        </w:r>
      </w:hyperlink>
    </w:p>
    <w:p w14:paraId="021D0F86" w14:textId="77777777" w:rsidR="00BD3615" w:rsidRPr="00AA44C4" w:rsidRDefault="00BD3615">
      <w:pPr>
        <w:rPr>
          <w:rFonts w:ascii="Arial" w:hAnsi="Arial"/>
          <w:strike/>
          <w:color w:val="FF0000"/>
          <w:spacing w:val="5"/>
          <w:sz w:val="34"/>
          <w:szCs w:val="34"/>
        </w:rPr>
        <w:sectPr w:rsidR="00BD3615" w:rsidRPr="00AA44C4" w:rsidSect="0081441A">
          <w:headerReference w:type="first" r:id="rId15"/>
          <w:footerReference w:type="first" r:id="rId16"/>
          <w:pgSz w:w="11909" w:h="16834" w:code="9"/>
          <w:pgMar w:top="2520" w:right="1440" w:bottom="1440" w:left="1627" w:header="720" w:footer="720" w:gutter="0"/>
          <w:cols w:space="2"/>
          <w:titlePg/>
          <w:docGrid w:linePitch="360"/>
        </w:sectPr>
      </w:pPr>
    </w:p>
    <w:p w14:paraId="2FE9311E" w14:textId="77777777" w:rsidR="009E0080" w:rsidRDefault="009E0080" w:rsidP="000E1F4E">
      <w:pPr>
        <w:jc w:val="both"/>
        <w:outlineLvl w:val="0"/>
        <w:rPr>
          <w:sz w:val="40"/>
        </w:rPr>
      </w:pPr>
      <w:r w:rsidRPr="00A97735">
        <w:rPr>
          <w:sz w:val="40"/>
        </w:rPr>
        <w:lastRenderedPageBreak/>
        <w:t>Questionnaire</w:t>
      </w:r>
    </w:p>
    <w:p w14:paraId="200E108A" w14:textId="77777777" w:rsidR="009E0080" w:rsidRDefault="009E0080" w:rsidP="00A875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706F9F" w:rsidRPr="007874C4" w14:paraId="13CAF358" w14:textId="77777777" w:rsidTr="006273A2">
        <w:tc>
          <w:tcPr>
            <w:tcW w:w="4611" w:type="dxa"/>
          </w:tcPr>
          <w:p w14:paraId="569D30EF" w14:textId="77777777" w:rsidR="00706F9F" w:rsidRPr="00483CC7" w:rsidRDefault="00706F9F" w:rsidP="00A875F5">
            <w:pPr>
              <w:pStyle w:val="BodyText"/>
              <w:jc w:val="both"/>
              <w:rPr>
                <w:lang w:val="en-US"/>
              </w:rPr>
            </w:pPr>
            <w:r w:rsidRPr="00483CC7">
              <w:rPr>
                <w:lang w:val="en-US"/>
              </w:rPr>
              <w:t>Name of Company</w:t>
            </w:r>
            <w:r w:rsidR="000678C7">
              <w:rPr>
                <w:lang w:val="en-US"/>
              </w:rPr>
              <w:t>:</w:t>
            </w:r>
          </w:p>
        </w:tc>
        <w:tc>
          <w:tcPr>
            <w:tcW w:w="4245" w:type="dxa"/>
          </w:tcPr>
          <w:p w14:paraId="676B2081" w14:textId="77777777" w:rsidR="00706F9F" w:rsidRPr="00483CC7" w:rsidRDefault="00706F9F" w:rsidP="00A875F5">
            <w:pPr>
              <w:pStyle w:val="BodyText"/>
              <w:jc w:val="both"/>
              <w:rPr>
                <w:lang w:val="en-US"/>
              </w:rPr>
            </w:pPr>
          </w:p>
        </w:tc>
      </w:tr>
      <w:tr w:rsidR="00706F9F" w:rsidRPr="007874C4" w14:paraId="7A27028B" w14:textId="77777777" w:rsidTr="006273A2">
        <w:tc>
          <w:tcPr>
            <w:tcW w:w="4611" w:type="dxa"/>
          </w:tcPr>
          <w:p w14:paraId="6BE641D2" w14:textId="77777777" w:rsidR="00706F9F" w:rsidRPr="00483CC7" w:rsidRDefault="00706F9F" w:rsidP="00A875F5">
            <w:pPr>
              <w:pStyle w:val="BodyText"/>
              <w:jc w:val="both"/>
              <w:rPr>
                <w:lang w:val="en-US"/>
              </w:rPr>
            </w:pPr>
            <w:r w:rsidRPr="00483CC7">
              <w:rPr>
                <w:lang w:val="en-US"/>
              </w:rPr>
              <w:t xml:space="preserve">Mailing Address: </w:t>
            </w:r>
          </w:p>
          <w:p w14:paraId="7B7800BC" w14:textId="77777777" w:rsidR="00706F9F" w:rsidRPr="00483CC7" w:rsidRDefault="00706F9F" w:rsidP="00A875F5">
            <w:pPr>
              <w:pStyle w:val="BodyText"/>
              <w:jc w:val="both"/>
              <w:rPr>
                <w:lang w:val="en-US"/>
              </w:rPr>
            </w:pPr>
          </w:p>
          <w:p w14:paraId="45C1186B" w14:textId="77777777" w:rsidR="00706F9F" w:rsidRPr="00483CC7" w:rsidRDefault="00706F9F" w:rsidP="00A875F5">
            <w:pPr>
              <w:pStyle w:val="BodyText"/>
              <w:jc w:val="both"/>
              <w:rPr>
                <w:lang w:val="en-US"/>
              </w:rPr>
            </w:pPr>
          </w:p>
        </w:tc>
        <w:tc>
          <w:tcPr>
            <w:tcW w:w="4245" w:type="dxa"/>
          </w:tcPr>
          <w:p w14:paraId="1BD29EE9" w14:textId="77777777" w:rsidR="00706F9F" w:rsidRPr="00483CC7" w:rsidRDefault="00706F9F" w:rsidP="00A875F5">
            <w:pPr>
              <w:pStyle w:val="BodyText"/>
              <w:jc w:val="both"/>
              <w:rPr>
                <w:lang w:val="en-US"/>
              </w:rPr>
            </w:pPr>
          </w:p>
        </w:tc>
      </w:tr>
      <w:tr w:rsidR="00706F9F" w:rsidRPr="007874C4" w14:paraId="6B4BE425" w14:textId="77777777" w:rsidTr="006273A2">
        <w:tc>
          <w:tcPr>
            <w:tcW w:w="4611" w:type="dxa"/>
          </w:tcPr>
          <w:p w14:paraId="45998DA6" w14:textId="3303DCB7" w:rsidR="00706F9F" w:rsidRPr="00483CC7" w:rsidRDefault="004A7614" w:rsidP="00A875F5">
            <w:pPr>
              <w:pStyle w:val="BodyText"/>
              <w:jc w:val="both"/>
              <w:rPr>
                <w:lang w:val="en-US"/>
              </w:rPr>
            </w:pPr>
            <w:r>
              <w:rPr>
                <w:lang w:val="en-US"/>
              </w:rPr>
              <w:t>Details</w:t>
            </w:r>
            <w:r w:rsidR="00706F9F" w:rsidRPr="00483CC7">
              <w:rPr>
                <w:lang w:val="en-US"/>
              </w:rPr>
              <w:t xml:space="preserve"> of approving authority</w:t>
            </w:r>
            <w:r w:rsidR="000678C7">
              <w:rPr>
                <w:lang w:val="en-US"/>
              </w:rPr>
              <w:t>:</w:t>
            </w:r>
          </w:p>
          <w:p w14:paraId="2EDBFC96" w14:textId="77777777" w:rsidR="00D95E45" w:rsidRDefault="00706F9F">
            <w:pPr>
              <w:pStyle w:val="BodyText"/>
              <w:jc w:val="both"/>
              <w:rPr>
                <w:b/>
                <w:i/>
                <w:lang w:val="en-US"/>
              </w:rPr>
            </w:pPr>
            <w:r w:rsidRPr="00483CC7">
              <w:rPr>
                <w:rFonts w:cs="Arial"/>
                <w:b/>
                <w:bCs/>
                <w:i/>
                <w:sz w:val="22"/>
              </w:rPr>
              <w:t>Note:</w:t>
            </w:r>
            <w:r w:rsidRPr="00483CC7">
              <w:rPr>
                <w:rFonts w:cs="Arial"/>
                <w:bCs/>
                <w:i/>
                <w:sz w:val="22"/>
              </w:rPr>
              <w:t xml:space="preserve"> </w:t>
            </w:r>
            <w:r w:rsidR="00B25257" w:rsidRPr="009F3875">
              <w:rPr>
                <w:bCs/>
                <w:i/>
                <w:sz w:val="22"/>
              </w:rPr>
              <w:t>Approving authority should not be below the rank of Head of the department/Regional head/Director/CEO.</w:t>
            </w:r>
          </w:p>
        </w:tc>
        <w:tc>
          <w:tcPr>
            <w:tcW w:w="4245" w:type="dxa"/>
          </w:tcPr>
          <w:p w14:paraId="4875D3D1" w14:textId="77777777" w:rsidR="00706F9F" w:rsidRPr="00483CC7" w:rsidRDefault="00706F9F" w:rsidP="00A875F5">
            <w:pPr>
              <w:pStyle w:val="BodyText"/>
              <w:jc w:val="both"/>
              <w:rPr>
                <w:b/>
                <w:lang w:val="en-US"/>
              </w:rPr>
            </w:pPr>
          </w:p>
        </w:tc>
      </w:tr>
      <w:tr w:rsidR="004A7614" w:rsidRPr="007874C4" w14:paraId="52499703" w14:textId="77777777" w:rsidTr="006273A2">
        <w:tc>
          <w:tcPr>
            <w:tcW w:w="4611" w:type="dxa"/>
          </w:tcPr>
          <w:p w14:paraId="640CF8AA" w14:textId="731CEE5F" w:rsidR="004A7614" w:rsidRDefault="004A7614" w:rsidP="00A875F5">
            <w:pPr>
              <w:pStyle w:val="BodyText"/>
              <w:jc w:val="both"/>
              <w:rPr>
                <w:lang w:val="en-US"/>
              </w:rPr>
            </w:pPr>
            <w:r>
              <w:rPr>
                <w:lang w:val="en-US"/>
              </w:rPr>
              <w:t>Name:</w:t>
            </w:r>
          </w:p>
        </w:tc>
        <w:tc>
          <w:tcPr>
            <w:tcW w:w="4245" w:type="dxa"/>
          </w:tcPr>
          <w:p w14:paraId="60AC6FCB" w14:textId="77777777" w:rsidR="004A7614" w:rsidRPr="00483CC7" w:rsidRDefault="004A7614" w:rsidP="00A875F5">
            <w:pPr>
              <w:pStyle w:val="BodyText"/>
              <w:jc w:val="both"/>
              <w:rPr>
                <w:b/>
                <w:lang w:val="en-US"/>
              </w:rPr>
            </w:pPr>
          </w:p>
        </w:tc>
      </w:tr>
      <w:tr w:rsidR="00706F9F" w:rsidRPr="007874C4" w14:paraId="100BE837" w14:textId="77777777" w:rsidTr="006273A2">
        <w:tc>
          <w:tcPr>
            <w:tcW w:w="4611" w:type="dxa"/>
          </w:tcPr>
          <w:p w14:paraId="597C5CDF" w14:textId="77777777" w:rsidR="00706F9F" w:rsidRPr="007874C4" w:rsidRDefault="00706F9F" w:rsidP="00A875F5">
            <w:pPr>
              <w:jc w:val="both"/>
            </w:pPr>
            <w:r w:rsidRPr="007874C4">
              <w:t xml:space="preserve">Title: </w:t>
            </w:r>
          </w:p>
        </w:tc>
        <w:tc>
          <w:tcPr>
            <w:tcW w:w="4245" w:type="dxa"/>
          </w:tcPr>
          <w:p w14:paraId="1303B38D" w14:textId="77777777" w:rsidR="00706F9F" w:rsidRPr="007874C4" w:rsidRDefault="00706F9F" w:rsidP="00A875F5">
            <w:pPr>
              <w:jc w:val="both"/>
            </w:pPr>
          </w:p>
        </w:tc>
      </w:tr>
      <w:tr w:rsidR="00706F9F" w:rsidRPr="007874C4" w14:paraId="095DAFF6" w14:textId="77777777" w:rsidTr="006273A2">
        <w:tc>
          <w:tcPr>
            <w:tcW w:w="4611" w:type="dxa"/>
          </w:tcPr>
          <w:p w14:paraId="33D83E1A" w14:textId="77777777" w:rsidR="00706F9F" w:rsidRPr="007874C4" w:rsidRDefault="00706F9F" w:rsidP="00A875F5">
            <w:pPr>
              <w:jc w:val="both"/>
            </w:pPr>
            <w:r w:rsidRPr="007874C4">
              <w:t xml:space="preserve">Phone number: </w:t>
            </w:r>
          </w:p>
        </w:tc>
        <w:tc>
          <w:tcPr>
            <w:tcW w:w="4245" w:type="dxa"/>
          </w:tcPr>
          <w:p w14:paraId="09D34729" w14:textId="77777777" w:rsidR="00706F9F" w:rsidRPr="007874C4" w:rsidRDefault="00706F9F" w:rsidP="00A875F5">
            <w:pPr>
              <w:jc w:val="both"/>
            </w:pPr>
          </w:p>
        </w:tc>
      </w:tr>
      <w:tr w:rsidR="00706F9F" w:rsidRPr="007874C4" w14:paraId="72054685" w14:textId="77777777" w:rsidTr="006273A2">
        <w:tc>
          <w:tcPr>
            <w:tcW w:w="4611" w:type="dxa"/>
          </w:tcPr>
          <w:p w14:paraId="6A342F74" w14:textId="77777777" w:rsidR="00706F9F" w:rsidRPr="007874C4" w:rsidRDefault="00706F9F" w:rsidP="00A875F5">
            <w:pPr>
              <w:jc w:val="both"/>
            </w:pPr>
            <w:r w:rsidRPr="007874C4">
              <w:t xml:space="preserve">E-mail address: </w:t>
            </w:r>
          </w:p>
        </w:tc>
        <w:tc>
          <w:tcPr>
            <w:tcW w:w="4245" w:type="dxa"/>
          </w:tcPr>
          <w:p w14:paraId="6F0D7318" w14:textId="77777777" w:rsidR="00706F9F" w:rsidRPr="007874C4" w:rsidRDefault="00706F9F" w:rsidP="00A875F5">
            <w:pPr>
              <w:jc w:val="both"/>
            </w:pPr>
          </w:p>
        </w:tc>
      </w:tr>
      <w:tr w:rsidR="00706F9F" w:rsidRPr="007874C4" w14:paraId="1B18CA53" w14:textId="77777777" w:rsidTr="006273A2">
        <w:tc>
          <w:tcPr>
            <w:tcW w:w="4611" w:type="dxa"/>
          </w:tcPr>
          <w:p w14:paraId="4F6F3E3F" w14:textId="77777777" w:rsidR="00706F9F" w:rsidRPr="00483CC7" w:rsidRDefault="00706F9F" w:rsidP="00A875F5">
            <w:pPr>
              <w:pStyle w:val="BodyText"/>
              <w:jc w:val="both"/>
              <w:rPr>
                <w:lang w:val="en-US"/>
              </w:rPr>
            </w:pPr>
            <w:r w:rsidRPr="00483CC7">
              <w:rPr>
                <w:lang w:val="en-US"/>
              </w:rPr>
              <w:t>Signature:</w:t>
            </w:r>
          </w:p>
          <w:p w14:paraId="79B3E04F" w14:textId="77777777" w:rsidR="00706F9F" w:rsidRPr="00483CC7" w:rsidRDefault="00706F9F" w:rsidP="00A875F5">
            <w:pPr>
              <w:pStyle w:val="BodyText"/>
              <w:jc w:val="both"/>
              <w:rPr>
                <w:b/>
                <w:lang w:val="en-US"/>
              </w:rPr>
            </w:pPr>
          </w:p>
        </w:tc>
        <w:tc>
          <w:tcPr>
            <w:tcW w:w="4245" w:type="dxa"/>
          </w:tcPr>
          <w:p w14:paraId="04B12659" w14:textId="77777777" w:rsidR="00706F9F" w:rsidRPr="00483CC7" w:rsidRDefault="00706F9F" w:rsidP="00A875F5">
            <w:pPr>
              <w:pStyle w:val="BodyText"/>
              <w:jc w:val="both"/>
              <w:rPr>
                <w:b/>
                <w:lang w:val="en-US"/>
              </w:rPr>
            </w:pPr>
          </w:p>
        </w:tc>
      </w:tr>
      <w:tr w:rsidR="004A7614" w:rsidRPr="007874C4" w14:paraId="289FD54E" w14:textId="77777777" w:rsidTr="006273A2">
        <w:tc>
          <w:tcPr>
            <w:tcW w:w="4611" w:type="dxa"/>
          </w:tcPr>
          <w:p w14:paraId="79876FF8" w14:textId="4FFA61C7" w:rsidR="004A7614" w:rsidRPr="00483CC7" w:rsidRDefault="004A7614" w:rsidP="00A875F5">
            <w:pPr>
              <w:pStyle w:val="BodyText"/>
              <w:jc w:val="both"/>
              <w:rPr>
                <w:lang w:val="en-US"/>
              </w:rPr>
            </w:pPr>
            <w:r>
              <w:rPr>
                <w:lang w:val="en-US"/>
              </w:rPr>
              <w:t>Name and contact details of the official to be contacted in case of any query with regard to the application</w:t>
            </w:r>
          </w:p>
        </w:tc>
        <w:tc>
          <w:tcPr>
            <w:tcW w:w="4245" w:type="dxa"/>
          </w:tcPr>
          <w:p w14:paraId="5BDF828A" w14:textId="77777777" w:rsidR="004A7614" w:rsidRPr="00483CC7" w:rsidRDefault="004A7614" w:rsidP="00A875F5">
            <w:pPr>
              <w:pStyle w:val="BodyText"/>
              <w:jc w:val="both"/>
              <w:rPr>
                <w:b/>
                <w:lang w:val="en-US"/>
              </w:rPr>
            </w:pPr>
          </w:p>
        </w:tc>
      </w:tr>
      <w:tr w:rsidR="00706F9F" w:rsidRPr="007874C4" w14:paraId="0837C626" w14:textId="77777777" w:rsidTr="006273A2">
        <w:tc>
          <w:tcPr>
            <w:tcW w:w="4611" w:type="dxa"/>
          </w:tcPr>
          <w:p w14:paraId="21168927" w14:textId="77777777" w:rsidR="00706F9F" w:rsidRPr="00483CC7" w:rsidRDefault="00706F9F" w:rsidP="00A875F5">
            <w:pPr>
              <w:pStyle w:val="BodyText"/>
              <w:jc w:val="both"/>
              <w:rPr>
                <w:b/>
                <w:lang w:val="en-US"/>
              </w:rPr>
            </w:pPr>
            <w:r w:rsidRPr="00483CC7">
              <w:rPr>
                <w:rFonts w:cs="Arial"/>
                <w:bCs/>
              </w:rPr>
              <w:t>Please specify name</w:t>
            </w:r>
            <w:r w:rsidR="0059112E">
              <w:rPr>
                <w:rFonts w:cs="Arial"/>
                <w:bCs/>
              </w:rPr>
              <w:t xml:space="preserve"> and designation</w:t>
            </w:r>
            <w:r w:rsidRPr="00483CC7">
              <w:rPr>
                <w:rFonts w:cs="Arial"/>
                <w:bCs/>
              </w:rPr>
              <w:t xml:space="preserve"> of the person(s) who will be accepting the award if the applicant is chosen as the winner</w:t>
            </w:r>
            <w:r w:rsidR="001505D2">
              <w:rPr>
                <w:rFonts w:cs="Arial"/>
                <w:bCs/>
              </w:rPr>
              <w:t>:</w:t>
            </w:r>
          </w:p>
        </w:tc>
        <w:tc>
          <w:tcPr>
            <w:tcW w:w="4245" w:type="dxa"/>
          </w:tcPr>
          <w:p w14:paraId="78985D14" w14:textId="77777777" w:rsidR="00706F9F" w:rsidRPr="00483CC7" w:rsidRDefault="00706F9F" w:rsidP="00A875F5">
            <w:pPr>
              <w:pStyle w:val="BodyText"/>
              <w:jc w:val="both"/>
              <w:rPr>
                <w:b/>
                <w:lang w:val="en-US"/>
              </w:rPr>
            </w:pPr>
          </w:p>
        </w:tc>
      </w:tr>
    </w:tbl>
    <w:p w14:paraId="5EB95946" w14:textId="77777777" w:rsidR="009E0080" w:rsidRPr="00C930BC" w:rsidRDefault="009E0080" w:rsidP="00A875F5">
      <w:pPr>
        <w:jc w:val="both"/>
      </w:pPr>
    </w:p>
    <w:p w14:paraId="07A2B87C" w14:textId="77777777" w:rsidR="00C930BC" w:rsidRDefault="00C930BC"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485F16" w14:paraId="790778B8" w14:textId="77777777">
        <w:trPr>
          <w:tblCellSpacing w:w="7" w:type="dxa"/>
        </w:trPr>
        <w:tc>
          <w:tcPr>
            <w:tcW w:w="9071" w:type="dxa"/>
          </w:tcPr>
          <w:p w14:paraId="088C2FA9" w14:textId="77777777" w:rsidR="00C930BC" w:rsidRDefault="00C930BC" w:rsidP="00A875F5">
            <w:pPr>
              <w:jc w:val="both"/>
              <w:rPr>
                <w:rFonts w:cs="Arial"/>
                <w:b/>
                <w:sz w:val="28"/>
              </w:rPr>
            </w:pPr>
            <w:r w:rsidRPr="00C930BC">
              <w:rPr>
                <w:rFonts w:cs="Arial"/>
                <w:b/>
                <w:sz w:val="28"/>
              </w:rPr>
              <w:t xml:space="preserve">Please provide a </w:t>
            </w:r>
            <w:r w:rsidR="007F6D9A">
              <w:rPr>
                <w:rFonts w:cs="Arial"/>
                <w:b/>
                <w:sz w:val="28"/>
              </w:rPr>
              <w:t xml:space="preserve">brief </w:t>
            </w:r>
            <w:r w:rsidR="00A35B26">
              <w:rPr>
                <w:rFonts w:cs="Arial"/>
                <w:b/>
                <w:sz w:val="28"/>
              </w:rPr>
              <w:t xml:space="preserve">write up on </w:t>
            </w:r>
            <w:r w:rsidR="007F6D9A">
              <w:rPr>
                <w:rFonts w:cs="Arial"/>
                <w:b/>
                <w:sz w:val="28"/>
              </w:rPr>
              <w:t xml:space="preserve">your </w:t>
            </w:r>
            <w:r w:rsidR="0059657F">
              <w:rPr>
                <w:rFonts w:cs="Arial"/>
                <w:b/>
                <w:sz w:val="28"/>
              </w:rPr>
              <w:t>Company’s profile</w:t>
            </w:r>
            <w:r w:rsidRPr="00C930BC">
              <w:rPr>
                <w:rFonts w:cs="Arial"/>
                <w:b/>
                <w:sz w:val="28"/>
              </w:rPr>
              <w:t xml:space="preserve">. </w:t>
            </w:r>
          </w:p>
          <w:p w14:paraId="050D2C3B" w14:textId="77777777" w:rsidR="00C930BC" w:rsidRDefault="00C930BC" w:rsidP="00A875F5">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4E364A">
              <w:rPr>
                <w:rFonts w:cs="Arial"/>
              </w:rPr>
              <w:t>300</w:t>
            </w:r>
            <w:r>
              <w:rPr>
                <w:rFonts w:cs="Arial"/>
              </w:rPr>
              <w:t xml:space="preserve"> words)</w:t>
            </w:r>
          </w:p>
          <w:p w14:paraId="656691FF" w14:textId="77777777" w:rsidR="008304C6" w:rsidRDefault="008304C6" w:rsidP="00A875F5">
            <w:pPr>
              <w:autoSpaceDE w:val="0"/>
              <w:autoSpaceDN w:val="0"/>
              <w:adjustRightInd w:val="0"/>
              <w:spacing w:line="240" w:lineRule="atLeast"/>
              <w:jc w:val="both"/>
              <w:rPr>
                <w:rFonts w:cs="Arial"/>
              </w:rPr>
            </w:pPr>
          </w:p>
          <w:p w14:paraId="2AFBD72E" w14:textId="77777777" w:rsidR="00C930BC" w:rsidRDefault="00C930BC" w:rsidP="00A875F5">
            <w:pPr>
              <w:autoSpaceDE w:val="0"/>
              <w:autoSpaceDN w:val="0"/>
              <w:adjustRightInd w:val="0"/>
              <w:spacing w:line="240" w:lineRule="atLeast"/>
              <w:jc w:val="both"/>
              <w:rPr>
                <w:rFonts w:ascii="Helv" w:hAnsi="Helv" w:cs="Helv"/>
                <w:color w:val="000000"/>
              </w:rPr>
            </w:pPr>
          </w:p>
          <w:p w14:paraId="1A7AB6A3" w14:textId="77777777" w:rsidR="00C930BC" w:rsidRDefault="00C930BC" w:rsidP="00A875F5">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70BD4428"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7ECB489"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ED6A4F1"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B827BBB"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7D18807"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C5C5F3D"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EBE9A2D"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12D834B"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A12B102"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DE0180C" w14:textId="548FE810" w:rsidR="00C930BC" w:rsidRPr="004A7614" w:rsidRDefault="00C930BC" w:rsidP="004A7614">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tc>
      </w:tr>
    </w:tbl>
    <w:p w14:paraId="2EAF2E6B" w14:textId="77777777" w:rsidR="00ED0251" w:rsidRDefault="00ED0251"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B01736" w:rsidRPr="00485F16" w14:paraId="5E50B324" w14:textId="77777777" w:rsidTr="00A02A0D">
        <w:trPr>
          <w:tblCellSpacing w:w="7" w:type="dxa"/>
        </w:trPr>
        <w:tc>
          <w:tcPr>
            <w:tcW w:w="9071" w:type="dxa"/>
          </w:tcPr>
          <w:p w14:paraId="11949737" w14:textId="4E398CEC" w:rsidR="00B01736" w:rsidRDefault="00B01736" w:rsidP="00A02A0D">
            <w:pPr>
              <w:autoSpaceDE w:val="0"/>
              <w:autoSpaceDN w:val="0"/>
              <w:adjustRightInd w:val="0"/>
              <w:spacing w:line="240" w:lineRule="atLeast"/>
              <w:jc w:val="both"/>
              <w:rPr>
                <w:rFonts w:cs="Arial"/>
                <w:b/>
                <w:sz w:val="28"/>
              </w:rPr>
            </w:pPr>
            <w:r w:rsidRPr="00B01736">
              <w:rPr>
                <w:rFonts w:cs="Arial"/>
                <w:b/>
                <w:sz w:val="28"/>
              </w:rPr>
              <w:t xml:space="preserve">Please mention the </w:t>
            </w:r>
            <w:r w:rsidR="00603418">
              <w:rPr>
                <w:rFonts w:cs="Arial"/>
                <w:b/>
                <w:sz w:val="28"/>
              </w:rPr>
              <w:t xml:space="preserve">justification for applying for this award along with key achievements </w:t>
            </w:r>
            <w:r w:rsidR="00111D71">
              <w:rPr>
                <w:rFonts w:cs="Arial"/>
                <w:b/>
                <w:sz w:val="28"/>
              </w:rPr>
              <w:t>during the year 20</w:t>
            </w:r>
            <w:r w:rsidR="008677C0">
              <w:rPr>
                <w:rFonts w:cs="Arial"/>
                <w:b/>
                <w:sz w:val="28"/>
              </w:rPr>
              <w:t>2</w:t>
            </w:r>
            <w:r w:rsidR="0030106E">
              <w:rPr>
                <w:rFonts w:cs="Arial"/>
                <w:b/>
                <w:sz w:val="28"/>
              </w:rPr>
              <w:t>1</w:t>
            </w:r>
            <w:r w:rsidR="00111D71">
              <w:rPr>
                <w:rFonts w:cs="Arial"/>
                <w:b/>
                <w:sz w:val="28"/>
              </w:rPr>
              <w:t>-</w:t>
            </w:r>
            <w:r w:rsidR="00AA44C4">
              <w:rPr>
                <w:rFonts w:cs="Arial"/>
                <w:b/>
                <w:sz w:val="28"/>
              </w:rPr>
              <w:t>2</w:t>
            </w:r>
            <w:r w:rsidR="0030106E">
              <w:rPr>
                <w:rFonts w:cs="Arial"/>
                <w:b/>
                <w:sz w:val="28"/>
              </w:rPr>
              <w:t>2</w:t>
            </w:r>
          </w:p>
          <w:p w14:paraId="0C79D261" w14:textId="77777777" w:rsidR="00B01736" w:rsidRDefault="00B01736" w:rsidP="00A02A0D">
            <w:pPr>
              <w:autoSpaceDE w:val="0"/>
              <w:autoSpaceDN w:val="0"/>
              <w:adjustRightInd w:val="0"/>
              <w:spacing w:line="240" w:lineRule="atLeast"/>
              <w:jc w:val="both"/>
              <w:rPr>
                <w:rFonts w:cs="Arial"/>
              </w:rPr>
            </w:pPr>
            <w:r>
              <w:rPr>
                <w:rFonts w:cs="Arial"/>
              </w:rPr>
              <w:t>Write up by applicant (not more than 300 words)</w:t>
            </w:r>
          </w:p>
          <w:p w14:paraId="38888BF6" w14:textId="77777777" w:rsidR="00B01736" w:rsidRDefault="00B01736" w:rsidP="00A02A0D">
            <w:pPr>
              <w:autoSpaceDE w:val="0"/>
              <w:autoSpaceDN w:val="0"/>
              <w:adjustRightInd w:val="0"/>
              <w:spacing w:line="240" w:lineRule="atLeast"/>
              <w:jc w:val="both"/>
              <w:rPr>
                <w:rFonts w:ascii="Helv" w:hAnsi="Helv" w:cs="Helv"/>
                <w:color w:val="000000"/>
              </w:rPr>
            </w:pPr>
          </w:p>
          <w:p w14:paraId="696E2319" w14:textId="77777777" w:rsidR="00B01736" w:rsidRDefault="00B01736" w:rsidP="00A02A0D">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414561E7"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DC9C35F"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058CEEE"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A075BE0"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75C6AEE"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F7EFC09"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597BB5C"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8FBAD50"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A349754"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E9E2D02"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531881B"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83F609A"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269EA41"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44CB88D" w14:textId="77777777" w:rsidR="00B01736" w:rsidRPr="00485F16" w:rsidRDefault="00B01736" w:rsidP="00A02A0D">
            <w:pPr>
              <w:autoSpaceDE w:val="0"/>
              <w:autoSpaceDN w:val="0"/>
              <w:adjustRightInd w:val="0"/>
              <w:spacing w:line="240" w:lineRule="atLeast"/>
              <w:jc w:val="both"/>
              <w:rPr>
                <w:rFonts w:ascii="Helv" w:hAnsi="Helv" w:cs="Helv"/>
                <w:color w:val="000000"/>
              </w:rPr>
            </w:pPr>
          </w:p>
        </w:tc>
      </w:tr>
    </w:tbl>
    <w:p w14:paraId="58F55593" w14:textId="77777777" w:rsidR="00B01736" w:rsidRDefault="00B01736" w:rsidP="00A875F5">
      <w:pPr>
        <w:jc w:val="both"/>
      </w:pPr>
    </w:p>
    <w:p w14:paraId="56E0DF03" w14:textId="77777777" w:rsidR="00B01736" w:rsidRDefault="00B01736" w:rsidP="00DA1F06">
      <w:pPr>
        <w:jc w:val="both"/>
        <w:outlineLvl w:val="0"/>
        <w:rPr>
          <w:b/>
          <w:color w:val="000000"/>
          <w:spacing w:val="5"/>
          <w:sz w:val="32"/>
        </w:rPr>
      </w:pPr>
    </w:p>
    <w:p w14:paraId="0BD8648A" w14:textId="77777777" w:rsidR="00B01736" w:rsidRDefault="00B01736" w:rsidP="00DA1F06">
      <w:pPr>
        <w:jc w:val="both"/>
        <w:outlineLvl w:val="0"/>
        <w:rPr>
          <w:b/>
          <w:color w:val="000000"/>
          <w:spacing w:val="5"/>
          <w:sz w:val="32"/>
        </w:rPr>
      </w:pPr>
    </w:p>
    <w:p w14:paraId="0795AB92" w14:textId="77777777" w:rsidR="0081441A" w:rsidRDefault="0081441A">
      <w:pPr>
        <w:rPr>
          <w:b/>
          <w:color w:val="000000"/>
          <w:spacing w:val="5"/>
          <w:sz w:val="32"/>
        </w:rPr>
      </w:pPr>
      <w:r>
        <w:rPr>
          <w:b/>
          <w:color w:val="000000"/>
          <w:spacing w:val="5"/>
          <w:sz w:val="32"/>
        </w:rPr>
        <w:br w:type="page"/>
      </w:r>
    </w:p>
    <w:p w14:paraId="13E3C4AD" w14:textId="77777777" w:rsidR="0081441A" w:rsidRPr="00A00D6E" w:rsidRDefault="0081441A" w:rsidP="0081441A">
      <w:pPr>
        <w:pStyle w:val="Heading3"/>
        <w:rPr>
          <w:sz w:val="14"/>
          <w:szCs w:val="14"/>
        </w:rPr>
      </w:pPr>
      <w:r w:rsidRPr="00A00D6E">
        <w:rPr>
          <w:rFonts w:ascii="Times New Roman" w:hAnsi="Times New Roman" w:cs="Times New Roman"/>
          <w:sz w:val="32"/>
          <w:szCs w:val="32"/>
        </w:rPr>
        <w:lastRenderedPageBreak/>
        <w:t>Quantitative Information</w:t>
      </w:r>
    </w:p>
    <w:tbl>
      <w:tblPr>
        <w:tblW w:w="5121"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200" w:firstRow="0" w:lastRow="0" w:firstColumn="0" w:lastColumn="0" w:noHBand="1" w:noVBand="0"/>
      </w:tblPr>
      <w:tblGrid>
        <w:gridCol w:w="936"/>
        <w:gridCol w:w="5533"/>
        <w:gridCol w:w="426"/>
        <w:gridCol w:w="2364"/>
      </w:tblGrid>
      <w:tr w:rsidR="0093250A" w:rsidRPr="00E91E8A" w14:paraId="7AD4A0F6" w14:textId="77777777" w:rsidTr="00637DC0">
        <w:trPr>
          <w:cantSplit/>
          <w:tblHeader/>
          <w:tblCellSpacing w:w="7" w:type="dxa"/>
        </w:trPr>
        <w:tc>
          <w:tcPr>
            <w:tcW w:w="496" w:type="pct"/>
          </w:tcPr>
          <w:p w14:paraId="23FCE303" w14:textId="77777777" w:rsidR="0093250A" w:rsidRPr="00E91E8A" w:rsidRDefault="0093250A" w:rsidP="00855C4B">
            <w:pPr>
              <w:spacing w:after="100" w:afterAutospacing="1"/>
              <w:jc w:val="both"/>
              <w:rPr>
                <w:rFonts w:cs="Arial"/>
                <w:b/>
                <w:bCs/>
              </w:rPr>
            </w:pPr>
            <w:bookmarkStart w:id="0" w:name="_Hlk15293710"/>
            <w:r>
              <w:rPr>
                <w:rFonts w:cs="Arial"/>
                <w:b/>
                <w:bCs/>
              </w:rPr>
              <w:t>Sr. No.</w:t>
            </w:r>
          </w:p>
        </w:tc>
        <w:tc>
          <w:tcPr>
            <w:tcW w:w="2990" w:type="pct"/>
            <w:shd w:val="clear" w:color="auto" w:fill="auto"/>
          </w:tcPr>
          <w:p w14:paraId="379DAC7A" w14:textId="77777777" w:rsidR="0093250A" w:rsidRPr="00E91E8A" w:rsidRDefault="0093250A" w:rsidP="00855C4B">
            <w:pPr>
              <w:spacing w:after="100" w:afterAutospacing="1"/>
              <w:jc w:val="center"/>
              <w:rPr>
                <w:rFonts w:cs="Arial"/>
                <w:b/>
              </w:rPr>
            </w:pPr>
            <w:r w:rsidRPr="00E91E8A">
              <w:rPr>
                <w:rFonts w:cs="Arial"/>
                <w:b/>
                <w:bCs/>
              </w:rPr>
              <w:t>Evaluation parameters</w:t>
            </w:r>
          </w:p>
        </w:tc>
        <w:tc>
          <w:tcPr>
            <w:tcW w:w="1484" w:type="pct"/>
            <w:gridSpan w:val="2"/>
          </w:tcPr>
          <w:p w14:paraId="36EE9B9D" w14:textId="77777777" w:rsidR="0093250A" w:rsidRPr="00E91E8A" w:rsidRDefault="0093250A" w:rsidP="00855C4B">
            <w:pPr>
              <w:spacing w:after="100" w:afterAutospacing="1"/>
              <w:jc w:val="center"/>
              <w:rPr>
                <w:rFonts w:cs="Arial"/>
                <w:b/>
                <w:bCs/>
              </w:rPr>
            </w:pPr>
            <w:r>
              <w:rPr>
                <w:rFonts w:cs="Arial"/>
                <w:b/>
                <w:bCs/>
              </w:rPr>
              <w:t>Response</w:t>
            </w:r>
          </w:p>
        </w:tc>
      </w:tr>
      <w:bookmarkEnd w:id="0"/>
      <w:tr w:rsidR="0093250A" w:rsidRPr="00E91E8A" w14:paraId="4B0C327F" w14:textId="77777777" w:rsidTr="00637DC0">
        <w:trPr>
          <w:cantSplit/>
          <w:trHeight w:val="297"/>
          <w:tblHeader/>
          <w:tblCellSpacing w:w="7" w:type="dxa"/>
        </w:trPr>
        <w:tc>
          <w:tcPr>
            <w:tcW w:w="496" w:type="pct"/>
          </w:tcPr>
          <w:p w14:paraId="4A2FEFC8" w14:textId="77777777" w:rsidR="0093250A" w:rsidRDefault="0093250A" w:rsidP="00855C4B">
            <w:pPr>
              <w:spacing w:after="100" w:afterAutospacing="1"/>
              <w:jc w:val="both"/>
              <w:rPr>
                <w:rFonts w:cs="Arial"/>
                <w:b/>
                <w:bCs/>
              </w:rPr>
            </w:pPr>
            <w:r>
              <w:rPr>
                <w:rFonts w:cs="Arial"/>
                <w:b/>
                <w:bCs/>
              </w:rPr>
              <w:t>1.</w:t>
            </w:r>
          </w:p>
        </w:tc>
        <w:tc>
          <w:tcPr>
            <w:tcW w:w="4482" w:type="pct"/>
            <w:gridSpan w:val="3"/>
            <w:shd w:val="clear" w:color="auto" w:fill="auto"/>
          </w:tcPr>
          <w:p w14:paraId="2C0EB395" w14:textId="5366FD27" w:rsidR="0093250A" w:rsidRDefault="00DE66E0" w:rsidP="00DE66E0">
            <w:pPr>
              <w:spacing w:after="100" w:afterAutospacing="1"/>
              <w:rPr>
                <w:rFonts w:cs="Arial"/>
                <w:b/>
                <w:bCs/>
              </w:rPr>
            </w:pPr>
            <w:r>
              <w:rPr>
                <w:rFonts w:cs="Arial"/>
                <w:b/>
              </w:rPr>
              <w:t xml:space="preserve">Actual </w:t>
            </w:r>
            <w:r w:rsidR="00D862CE">
              <w:rPr>
                <w:rFonts w:cs="Arial"/>
                <w:b/>
              </w:rPr>
              <w:t xml:space="preserve">Spend </w:t>
            </w:r>
            <w:r>
              <w:rPr>
                <w:rFonts w:cs="Arial"/>
                <w:b/>
              </w:rPr>
              <w:t>on</w:t>
            </w:r>
            <w:r w:rsidR="0093250A" w:rsidRPr="00DA1F06">
              <w:rPr>
                <w:rFonts w:cs="Arial"/>
                <w:b/>
              </w:rPr>
              <w:t xml:space="preserve"> </w:t>
            </w:r>
            <w:r w:rsidR="0093250A">
              <w:rPr>
                <w:rFonts w:cs="Arial"/>
                <w:b/>
              </w:rPr>
              <w:t>D</w:t>
            </w:r>
            <w:r w:rsidR="0093250A" w:rsidRPr="00DA1F06">
              <w:rPr>
                <w:rFonts w:cs="Arial"/>
                <w:b/>
              </w:rPr>
              <w:t xml:space="preserve">igital </w:t>
            </w:r>
            <w:r w:rsidR="0093250A">
              <w:rPr>
                <w:rFonts w:cs="Arial"/>
                <w:b/>
              </w:rPr>
              <w:t>I</w:t>
            </w:r>
            <w:r w:rsidR="0093250A" w:rsidRPr="00DA1F06">
              <w:rPr>
                <w:rFonts w:cs="Arial"/>
                <w:b/>
              </w:rPr>
              <w:t>nitiatives</w:t>
            </w:r>
          </w:p>
        </w:tc>
      </w:tr>
      <w:tr w:rsidR="0093250A" w:rsidRPr="00E91E8A" w14:paraId="08E91B4A" w14:textId="77777777" w:rsidTr="00637DC0">
        <w:trPr>
          <w:cantSplit/>
          <w:trHeight w:val="1936"/>
          <w:tblHeader/>
          <w:tblCellSpacing w:w="7" w:type="dxa"/>
        </w:trPr>
        <w:tc>
          <w:tcPr>
            <w:tcW w:w="496" w:type="pct"/>
          </w:tcPr>
          <w:p w14:paraId="2DFA0409" w14:textId="77777777" w:rsidR="0093250A" w:rsidRPr="00847955" w:rsidRDefault="0093250A" w:rsidP="00855C4B">
            <w:pPr>
              <w:spacing w:after="100" w:afterAutospacing="1"/>
              <w:ind w:right="-267"/>
              <w:jc w:val="both"/>
              <w:rPr>
                <w:rFonts w:cs="Arial"/>
                <w:bCs/>
              </w:rPr>
            </w:pPr>
            <w:r>
              <w:rPr>
                <w:rFonts w:cs="Arial"/>
                <w:bCs/>
              </w:rPr>
              <w:t>1.1.</w:t>
            </w:r>
          </w:p>
        </w:tc>
        <w:tc>
          <w:tcPr>
            <w:tcW w:w="4482" w:type="pct"/>
            <w:gridSpan w:val="3"/>
            <w:shd w:val="clear" w:color="auto" w:fill="auto"/>
          </w:tcPr>
          <w:p w14:paraId="6B799533" w14:textId="77777777" w:rsidR="0093250A" w:rsidRDefault="0093250A" w:rsidP="00855C4B">
            <w:pPr>
              <w:spacing w:after="100" w:afterAutospacing="1"/>
              <w:jc w:val="both"/>
              <w:rPr>
                <w:rFonts w:cs="Arial"/>
                <w:bCs/>
              </w:rPr>
            </w:pPr>
            <w:r>
              <w:rPr>
                <w:rFonts w:cs="Arial"/>
                <w:bCs/>
              </w:rPr>
              <w:t>Supporting data</w:t>
            </w:r>
          </w:p>
          <w:tbl>
            <w:tblPr>
              <w:tblStyle w:val="TableGrid"/>
              <w:tblW w:w="0" w:type="auto"/>
              <w:tblInd w:w="232" w:type="dxa"/>
              <w:tblLayout w:type="fixed"/>
              <w:tblLook w:val="04A0" w:firstRow="1" w:lastRow="0" w:firstColumn="1" w:lastColumn="0" w:noHBand="0" w:noVBand="1"/>
            </w:tblPr>
            <w:tblGrid>
              <w:gridCol w:w="992"/>
              <w:gridCol w:w="4278"/>
            </w:tblGrid>
            <w:tr w:rsidR="00D862CE" w:rsidRPr="00C75478" w14:paraId="207F5943" w14:textId="77777777" w:rsidTr="00D862CE">
              <w:tc>
                <w:tcPr>
                  <w:tcW w:w="992" w:type="dxa"/>
                </w:tcPr>
                <w:p w14:paraId="325DADC1" w14:textId="77777777" w:rsidR="00D862CE" w:rsidRPr="00CD2C6C" w:rsidRDefault="00D862CE" w:rsidP="00855C4B">
                  <w:pPr>
                    <w:pStyle w:val="ListParagraph"/>
                    <w:spacing w:after="100" w:afterAutospacing="1"/>
                    <w:ind w:left="0"/>
                    <w:jc w:val="center"/>
                    <w:rPr>
                      <w:rFonts w:cs="Arial"/>
                      <w:b/>
                      <w:sz w:val="20"/>
                      <w:szCs w:val="20"/>
                    </w:rPr>
                  </w:pPr>
                  <w:r w:rsidRPr="00CD2C6C">
                    <w:rPr>
                      <w:rFonts w:cs="Arial"/>
                      <w:b/>
                      <w:sz w:val="20"/>
                      <w:szCs w:val="20"/>
                    </w:rPr>
                    <w:t>Year</w:t>
                  </w:r>
                </w:p>
              </w:tc>
              <w:tc>
                <w:tcPr>
                  <w:tcW w:w="4278" w:type="dxa"/>
                </w:tcPr>
                <w:p w14:paraId="4EDF9210" w14:textId="05858D21" w:rsidR="00D862CE" w:rsidRPr="00D862CE" w:rsidRDefault="00D862CE" w:rsidP="00855C4B">
                  <w:pPr>
                    <w:pStyle w:val="ListParagraph"/>
                    <w:spacing w:after="100" w:afterAutospacing="1"/>
                    <w:ind w:left="0"/>
                    <w:jc w:val="center"/>
                    <w:rPr>
                      <w:rFonts w:cs="Arial"/>
                      <w:b/>
                      <w:sz w:val="20"/>
                      <w:szCs w:val="20"/>
                    </w:rPr>
                  </w:pPr>
                  <w:r w:rsidRPr="00D862CE">
                    <w:rPr>
                      <w:rFonts w:cs="Arial"/>
                      <w:b/>
                      <w:sz w:val="20"/>
                      <w:szCs w:val="20"/>
                    </w:rPr>
                    <w:t>Actual Spend on Digital Initiatives</w:t>
                  </w:r>
                </w:p>
              </w:tc>
            </w:tr>
            <w:tr w:rsidR="00D862CE" w:rsidRPr="00C75478" w14:paraId="7A6E2C03" w14:textId="77777777" w:rsidTr="00057BBD">
              <w:trPr>
                <w:trHeight w:val="274"/>
              </w:trPr>
              <w:tc>
                <w:tcPr>
                  <w:tcW w:w="992" w:type="dxa"/>
                </w:tcPr>
                <w:p w14:paraId="50901390" w14:textId="00BEE65E" w:rsidR="00D862CE" w:rsidRPr="00C75478" w:rsidRDefault="00D862CE" w:rsidP="00AA44C4">
                  <w:pPr>
                    <w:pStyle w:val="ListParagraph"/>
                    <w:spacing w:after="100" w:afterAutospacing="1"/>
                    <w:ind w:left="0"/>
                    <w:jc w:val="both"/>
                    <w:rPr>
                      <w:rFonts w:cs="Arial"/>
                      <w:b/>
                      <w:sz w:val="20"/>
                      <w:szCs w:val="20"/>
                    </w:rPr>
                  </w:pPr>
                  <w:r>
                    <w:rPr>
                      <w:rFonts w:cs="Arial"/>
                      <w:b/>
                      <w:sz w:val="20"/>
                      <w:szCs w:val="20"/>
                    </w:rPr>
                    <w:t>201</w:t>
                  </w:r>
                  <w:r w:rsidR="00D954E3">
                    <w:rPr>
                      <w:rFonts w:cs="Arial"/>
                      <w:b/>
                      <w:sz w:val="20"/>
                      <w:szCs w:val="20"/>
                    </w:rPr>
                    <w:t>9</w:t>
                  </w:r>
                  <w:r w:rsidRPr="00C75478">
                    <w:rPr>
                      <w:rFonts w:cs="Arial"/>
                      <w:b/>
                      <w:sz w:val="20"/>
                      <w:szCs w:val="20"/>
                    </w:rPr>
                    <w:t>-</w:t>
                  </w:r>
                  <w:r w:rsidR="00D954E3">
                    <w:rPr>
                      <w:rFonts w:cs="Arial"/>
                      <w:b/>
                      <w:sz w:val="20"/>
                      <w:szCs w:val="20"/>
                    </w:rPr>
                    <w:t>20</w:t>
                  </w:r>
                </w:p>
              </w:tc>
              <w:tc>
                <w:tcPr>
                  <w:tcW w:w="4278" w:type="dxa"/>
                </w:tcPr>
                <w:p w14:paraId="6286C2E0" w14:textId="77777777" w:rsidR="00D862CE" w:rsidRPr="00057BBD" w:rsidRDefault="00D862CE" w:rsidP="00855C4B">
                  <w:pPr>
                    <w:pStyle w:val="ListParagraph"/>
                    <w:spacing w:after="100" w:afterAutospacing="1"/>
                    <w:ind w:left="0"/>
                    <w:jc w:val="both"/>
                    <w:rPr>
                      <w:rFonts w:cs="Arial"/>
                      <w:bCs/>
                      <w:sz w:val="30"/>
                      <w:szCs w:val="30"/>
                    </w:rPr>
                  </w:pPr>
                </w:p>
              </w:tc>
            </w:tr>
            <w:tr w:rsidR="00D862CE" w:rsidRPr="00C75478" w14:paraId="593B035F" w14:textId="77777777" w:rsidTr="00D862CE">
              <w:tc>
                <w:tcPr>
                  <w:tcW w:w="992" w:type="dxa"/>
                </w:tcPr>
                <w:p w14:paraId="6F9B798E" w14:textId="36DCA2F3" w:rsidR="00D862CE" w:rsidRPr="00C75478" w:rsidRDefault="00D862CE" w:rsidP="00AA44C4">
                  <w:pPr>
                    <w:pStyle w:val="ListParagraph"/>
                    <w:spacing w:after="100" w:afterAutospacing="1"/>
                    <w:ind w:left="0"/>
                    <w:jc w:val="both"/>
                    <w:rPr>
                      <w:rFonts w:cs="Arial"/>
                      <w:b/>
                      <w:sz w:val="20"/>
                      <w:szCs w:val="20"/>
                    </w:rPr>
                  </w:pPr>
                  <w:r>
                    <w:rPr>
                      <w:rFonts w:cs="Arial"/>
                      <w:b/>
                      <w:sz w:val="20"/>
                      <w:szCs w:val="20"/>
                    </w:rPr>
                    <w:t>20</w:t>
                  </w:r>
                  <w:r w:rsidR="00D954E3">
                    <w:rPr>
                      <w:rFonts w:cs="Arial"/>
                      <w:b/>
                      <w:sz w:val="20"/>
                      <w:szCs w:val="20"/>
                    </w:rPr>
                    <w:t>20</w:t>
                  </w:r>
                  <w:r w:rsidRPr="00C75478">
                    <w:rPr>
                      <w:rFonts w:cs="Arial"/>
                      <w:b/>
                      <w:sz w:val="20"/>
                      <w:szCs w:val="20"/>
                    </w:rPr>
                    <w:t>-</w:t>
                  </w:r>
                  <w:r>
                    <w:rPr>
                      <w:rFonts w:cs="Arial"/>
                      <w:b/>
                      <w:sz w:val="20"/>
                      <w:szCs w:val="20"/>
                    </w:rPr>
                    <w:t>2</w:t>
                  </w:r>
                  <w:r w:rsidR="00D954E3">
                    <w:rPr>
                      <w:rFonts w:cs="Arial"/>
                      <w:b/>
                      <w:sz w:val="20"/>
                      <w:szCs w:val="20"/>
                    </w:rPr>
                    <w:t>1</w:t>
                  </w:r>
                </w:p>
              </w:tc>
              <w:tc>
                <w:tcPr>
                  <w:tcW w:w="4278" w:type="dxa"/>
                </w:tcPr>
                <w:p w14:paraId="3BACF8DB" w14:textId="77777777" w:rsidR="00D862CE" w:rsidRPr="00057BBD" w:rsidRDefault="00D862CE" w:rsidP="00855C4B">
                  <w:pPr>
                    <w:pStyle w:val="ListParagraph"/>
                    <w:spacing w:after="100" w:afterAutospacing="1"/>
                    <w:ind w:left="0"/>
                    <w:jc w:val="both"/>
                    <w:rPr>
                      <w:rFonts w:cs="Arial"/>
                      <w:bCs/>
                      <w:sz w:val="30"/>
                      <w:szCs w:val="30"/>
                    </w:rPr>
                  </w:pPr>
                </w:p>
              </w:tc>
            </w:tr>
            <w:tr w:rsidR="00D862CE" w:rsidRPr="00C75478" w14:paraId="6CE225B8" w14:textId="77777777" w:rsidTr="00D862CE">
              <w:tc>
                <w:tcPr>
                  <w:tcW w:w="992" w:type="dxa"/>
                </w:tcPr>
                <w:p w14:paraId="47FD2FE6" w14:textId="0BE2F7A5" w:rsidR="00D862CE" w:rsidRPr="00C75478" w:rsidRDefault="00D862CE" w:rsidP="00AA44C4">
                  <w:pPr>
                    <w:pStyle w:val="ListParagraph"/>
                    <w:spacing w:after="100" w:afterAutospacing="1"/>
                    <w:ind w:left="0"/>
                    <w:jc w:val="both"/>
                    <w:rPr>
                      <w:rFonts w:cs="Arial"/>
                      <w:b/>
                      <w:sz w:val="20"/>
                      <w:szCs w:val="20"/>
                    </w:rPr>
                  </w:pPr>
                  <w:r>
                    <w:rPr>
                      <w:rFonts w:cs="Arial"/>
                      <w:b/>
                      <w:sz w:val="20"/>
                      <w:szCs w:val="20"/>
                    </w:rPr>
                    <w:t>202</w:t>
                  </w:r>
                  <w:r w:rsidR="00D954E3">
                    <w:rPr>
                      <w:rFonts w:cs="Arial"/>
                      <w:b/>
                      <w:sz w:val="20"/>
                      <w:szCs w:val="20"/>
                    </w:rPr>
                    <w:t>1</w:t>
                  </w:r>
                  <w:r>
                    <w:rPr>
                      <w:rFonts w:cs="Arial"/>
                      <w:b/>
                      <w:sz w:val="20"/>
                      <w:szCs w:val="20"/>
                    </w:rPr>
                    <w:t>-2</w:t>
                  </w:r>
                  <w:r w:rsidR="00D954E3">
                    <w:rPr>
                      <w:rFonts w:cs="Arial"/>
                      <w:b/>
                      <w:sz w:val="20"/>
                      <w:szCs w:val="20"/>
                    </w:rPr>
                    <w:t>2</w:t>
                  </w:r>
                </w:p>
              </w:tc>
              <w:tc>
                <w:tcPr>
                  <w:tcW w:w="4278" w:type="dxa"/>
                </w:tcPr>
                <w:p w14:paraId="0398AAD3" w14:textId="77777777" w:rsidR="00D862CE" w:rsidRPr="00057BBD" w:rsidRDefault="00D862CE" w:rsidP="00855C4B">
                  <w:pPr>
                    <w:pStyle w:val="ListParagraph"/>
                    <w:spacing w:after="100" w:afterAutospacing="1"/>
                    <w:ind w:left="0"/>
                    <w:jc w:val="both"/>
                    <w:rPr>
                      <w:rFonts w:cs="Arial"/>
                      <w:bCs/>
                      <w:sz w:val="30"/>
                      <w:szCs w:val="30"/>
                    </w:rPr>
                  </w:pPr>
                </w:p>
              </w:tc>
            </w:tr>
          </w:tbl>
          <w:p w14:paraId="3ACDEC25" w14:textId="77777777" w:rsidR="0093250A" w:rsidRPr="00E62FD9" w:rsidRDefault="0093250A" w:rsidP="00855C4B">
            <w:pPr>
              <w:spacing w:after="100" w:afterAutospacing="1"/>
              <w:jc w:val="both"/>
              <w:rPr>
                <w:rFonts w:cs="Arial"/>
                <w:bCs/>
              </w:rPr>
            </w:pPr>
          </w:p>
        </w:tc>
      </w:tr>
      <w:tr w:rsidR="0093250A" w:rsidRPr="00E91E8A" w14:paraId="2DCC04D5" w14:textId="77777777" w:rsidTr="00637DC0">
        <w:trPr>
          <w:cantSplit/>
          <w:tblHeader/>
          <w:tblCellSpacing w:w="7" w:type="dxa"/>
        </w:trPr>
        <w:tc>
          <w:tcPr>
            <w:tcW w:w="496" w:type="pct"/>
          </w:tcPr>
          <w:p w14:paraId="71C8A32C" w14:textId="77777777" w:rsidR="0093250A" w:rsidRPr="00E91E8A" w:rsidRDefault="0093250A" w:rsidP="00855C4B">
            <w:pPr>
              <w:spacing w:after="100" w:afterAutospacing="1"/>
              <w:jc w:val="both"/>
              <w:rPr>
                <w:rFonts w:cs="Arial"/>
                <w:b/>
                <w:bCs/>
              </w:rPr>
            </w:pPr>
            <w:r>
              <w:rPr>
                <w:rFonts w:cs="Arial"/>
                <w:b/>
                <w:bCs/>
              </w:rPr>
              <w:t>Sr. No.</w:t>
            </w:r>
          </w:p>
        </w:tc>
        <w:tc>
          <w:tcPr>
            <w:tcW w:w="2990" w:type="pct"/>
            <w:shd w:val="clear" w:color="auto" w:fill="auto"/>
          </w:tcPr>
          <w:p w14:paraId="3928BF27" w14:textId="77777777" w:rsidR="0093250A" w:rsidRPr="00E91E8A" w:rsidRDefault="0093250A" w:rsidP="00855C4B">
            <w:pPr>
              <w:spacing w:after="100" w:afterAutospacing="1"/>
              <w:jc w:val="center"/>
              <w:rPr>
                <w:rFonts w:cs="Arial"/>
                <w:b/>
              </w:rPr>
            </w:pPr>
            <w:r w:rsidRPr="00E91E8A">
              <w:rPr>
                <w:rFonts w:cs="Arial"/>
                <w:b/>
                <w:bCs/>
              </w:rPr>
              <w:t>Evaluation parameters</w:t>
            </w:r>
          </w:p>
        </w:tc>
        <w:tc>
          <w:tcPr>
            <w:tcW w:w="1484" w:type="pct"/>
            <w:gridSpan w:val="2"/>
          </w:tcPr>
          <w:p w14:paraId="6B3A11DC" w14:textId="77777777" w:rsidR="0093250A" w:rsidRPr="00E91E8A" w:rsidRDefault="0093250A" w:rsidP="00855C4B">
            <w:pPr>
              <w:spacing w:after="100" w:afterAutospacing="1"/>
              <w:jc w:val="center"/>
              <w:rPr>
                <w:rFonts w:cs="Arial"/>
                <w:b/>
                <w:bCs/>
              </w:rPr>
            </w:pPr>
            <w:r>
              <w:rPr>
                <w:rFonts w:cs="Arial"/>
                <w:b/>
                <w:bCs/>
              </w:rPr>
              <w:t>Response</w:t>
            </w:r>
          </w:p>
        </w:tc>
      </w:tr>
      <w:tr w:rsidR="00D862CE" w:rsidRPr="00057BBD" w14:paraId="1619758C" w14:textId="77777777" w:rsidTr="00637DC0">
        <w:trPr>
          <w:cantSplit/>
          <w:tblHeader/>
          <w:tblCellSpacing w:w="7" w:type="dxa"/>
        </w:trPr>
        <w:tc>
          <w:tcPr>
            <w:tcW w:w="496" w:type="pct"/>
          </w:tcPr>
          <w:p w14:paraId="01254AC3" w14:textId="667F284D" w:rsidR="00D862CE" w:rsidRPr="00057BBD" w:rsidRDefault="00D862CE" w:rsidP="00855C4B">
            <w:pPr>
              <w:spacing w:after="100" w:afterAutospacing="1"/>
              <w:jc w:val="both"/>
              <w:rPr>
                <w:rFonts w:cs="Arial"/>
                <w:b/>
                <w:bCs/>
              </w:rPr>
            </w:pPr>
            <w:r w:rsidRPr="00057BBD">
              <w:rPr>
                <w:rFonts w:cs="Arial"/>
                <w:b/>
                <w:bCs/>
              </w:rPr>
              <w:t>2.</w:t>
            </w:r>
          </w:p>
        </w:tc>
        <w:tc>
          <w:tcPr>
            <w:tcW w:w="2990" w:type="pct"/>
            <w:shd w:val="clear" w:color="auto" w:fill="auto"/>
          </w:tcPr>
          <w:p w14:paraId="0EB1DD01" w14:textId="701750E1" w:rsidR="00D862CE" w:rsidRPr="00057BBD" w:rsidRDefault="00D862CE" w:rsidP="00D862CE">
            <w:pPr>
              <w:spacing w:after="100" w:afterAutospacing="1"/>
              <w:rPr>
                <w:rFonts w:cs="Arial"/>
                <w:b/>
                <w:bCs/>
              </w:rPr>
            </w:pPr>
            <w:r w:rsidRPr="00057BBD">
              <w:rPr>
                <w:rFonts w:cs="Arial"/>
                <w:b/>
                <w:bCs/>
              </w:rPr>
              <w:t>Presence of Chief Digital Officer (CDO)</w:t>
            </w:r>
          </w:p>
        </w:tc>
        <w:tc>
          <w:tcPr>
            <w:tcW w:w="1484" w:type="pct"/>
            <w:gridSpan w:val="2"/>
          </w:tcPr>
          <w:p w14:paraId="587831C0" w14:textId="77777777" w:rsidR="00D862CE" w:rsidRPr="00057BBD" w:rsidRDefault="00D862CE" w:rsidP="00855C4B">
            <w:pPr>
              <w:spacing w:after="100" w:afterAutospacing="1"/>
              <w:jc w:val="center"/>
              <w:rPr>
                <w:rFonts w:cs="Arial"/>
                <w:b/>
                <w:bCs/>
              </w:rPr>
            </w:pPr>
          </w:p>
        </w:tc>
      </w:tr>
      <w:tr w:rsidR="00D862CE" w:rsidRPr="00057BBD" w14:paraId="478C2D77" w14:textId="77777777" w:rsidTr="00637DC0">
        <w:trPr>
          <w:cantSplit/>
          <w:tblHeader/>
          <w:tblCellSpacing w:w="7" w:type="dxa"/>
        </w:trPr>
        <w:tc>
          <w:tcPr>
            <w:tcW w:w="496" w:type="pct"/>
          </w:tcPr>
          <w:p w14:paraId="68B4E763" w14:textId="1C917E16" w:rsidR="00D862CE" w:rsidRPr="00057BBD" w:rsidRDefault="00D862CE" w:rsidP="00855C4B">
            <w:pPr>
              <w:spacing w:after="100" w:afterAutospacing="1"/>
              <w:jc w:val="both"/>
              <w:rPr>
                <w:rFonts w:cs="Arial"/>
                <w:b/>
                <w:bCs/>
              </w:rPr>
            </w:pPr>
            <w:r w:rsidRPr="00057BBD">
              <w:rPr>
                <w:rFonts w:cs="Arial"/>
                <w:b/>
                <w:bCs/>
              </w:rPr>
              <w:t>3.</w:t>
            </w:r>
          </w:p>
        </w:tc>
        <w:tc>
          <w:tcPr>
            <w:tcW w:w="2990" w:type="pct"/>
            <w:shd w:val="clear" w:color="auto" w:fill="auto"/>
          </w:tcPr>
          <w:p w14:paraId="7F1DAD75" w14:textId="533558F7" w:rsidR="00D862CE" w:rsidRPr="00057BBD" w:rsidRDefault="00D862CE" w:rsidP="00D862CE">
            <w:pPr>
              <w:spacing w:after="100" w:afterAutospacing="1"/>
              <w:rPr>
                <w:rFonts w:cs="Arial"/>
                <w:b/>
                <w:bCs/>
              </w:rPr>
            </w:pPr>
            <w:r w:rsidRPr="00057BBD">
              <w:rPr>
                <w:rFonts w:cs="Arial"/>
                <w:b/>
                <w:bCs/>
              </w:rPr>
              <w:t>Existence of Digital Center of Excellence or similar dedicated unit working on digital initiatives</w:t>
            </w:r>
          </w:p>
        </w:tc>
        <w:tc>
          <w:tcPr>
            <w:tcW w:w="1484" w:type="pct"/>
            <w:gridSpan w:val="2"/>
          </w:tcPr>
          <w:p w14:paraId="3094624F" w14:textId="34B26563" w:rsidR="00D862CE" w:rsidRPr="00057BBD" w:rsidRDefault="00821E67" w:rsidP="00855C4B">
            <w:pPr>
              <w:spacing w:after="100" w:afterAutospacing="1"/>
              <w:jc w:val="center"/>
              <w:rPr>
                <w:rFonts w:cs="Arial"/>
                <w:b/>
                <w:bCs/>
              </w:rPr>
            </w:pPr>
            <w:r>
              <w:rPr>
                <w:rFonts w:cs="Arial"/>
                <w:b/>
                <w:bCs/>
              </w:rPr>
              <w:t xml:space="preserve">Writeup </w:t>
            </w:r>
          </w:p>
        </w:tc>
      </w:tr>
      <w:tr w:rsidR="00821E67" w:rsidRPr="00057BBD" w14:paraId="0BB03F14" w14:textId="77777777" w:rsidTr="00637DC0">
        <w:trPr>
          <w:cantSplit/>
          <w:tblHeader/>
          <w:tblCellSpacing w:w="7" w:type="dxa"/>
        </w:trPr>
        <w:tc>
          <w:tcPr>
            <w:tcW w:w="496" w:type="pct"/>
          </w:tcPr>
          <w:p w14:paraId="59D802F5" w14:textId="77777777" w:rsidR="00821E67" w:rsidRPr="00057BBD" w:rsidRDefault="00821E67" w:rsidP="00855C4B">
            <w:pPr>
              <w:spacing w:after="100" w:afterAutospacing="1"/>
              <w:jc w:val="both"/>
              <w:rPr>
                <w:rFonts w:cs="Arial"/>
                <w:b/>
                <w:bCs/>
              </w:rPr>
            </w:pPr>
          </w:p>
        </w:tc>
        <w:tc>
          <w:tcPr>
            <w:tcW w:w="2990" w:type="pct"/>
            <w:shd w:val="clear" w:color="auto" w:fill="auto"/>
          </w:tcPr>
          <w:p w14:paraId="4EF66478" w14:textId="77777777" w:rsidR="00821E67" w:rsidRPr="00057BBD" w:rsidRDefault="00821E67" w:rsidP="00D862CE">
            <w:pPr>
              <w:spacing w:after="100" w:afterAutospacing="1"/>
              <w:rPr>
                <w:rFonts w:cs="Arial"/>
                <w:b/>
                <w:bCs/>
              </w:rPr>
            </w:pPr>
          </w:p>
        </w:tc>
        <w:tc>
          <w:tcPr>
            <w:tcW w:w="1484" w:type="pct"/>
            <w:gridSpan w:val="2"/>
          </w:tcPr>
          <w:p w14:paraId="5D7925E9" w14:textId="77777777" w:rsidR="00821E67" w:rsidRPr="00057BBD" w:rsidRDefault="00821E67" w:rsidP="00855C4B">
            <w:pPr>
              <w:spacing w:after="100" w:afterAutospacing="1"/>
              <w:jc w:val="center"/>
              <w:rPr>
                <w:rFonts w:cs="Arial"/>
                <w:b/>
                <w:bCs/>
              </w:rPr>
            </w:pPr>
          </w:p>
        </w:tc>
      </w:tr>
      <w:tr w:rsidR="00637DC0" w:rsidRPr="00E91E8A" w14:paraId="46B52A5A" w14:textId="77777777" w:rsidTr="00637DC0">
        <w:trPr>
          <w:cantSplit/>
          <w:trHeight w:val="440"/>
          <w:tblHeader/>
          <w:tblCellSpacing w:w="7" w:type="dxa"/>
        </w:trPr>
        <w:tc>
          <w:tcPr>
            <w:tcW w:w="496" w:type="pct"/>
          </w:tcPr>
          <w:p w14:paraId="17EC7469" w14:textId="77777777" w:rsidR="00D862CE" w:rsidRDefault="00D862CE" w:rsidP="003B391B">
            <w:pPr>
              <w:spacing w:after="100" w:afterAutospacing="1"/>
              <w:jc w:val="both"/>
              <w:rPr>
                <w:rFonts w:cs="Arial"/>
                <w:b/>
                <w:bCs/>
              </w:rPr>
            </w:pPr>
            <w:r>
              <w:rPr>
                <w:rFonts w:cs="Arial"/>
                <w:b/>
                <w:bCs/>
              </w:rPr>
              <w:t>4.</w:t>
            </w:r>
          </w:p>
        </w:tc>
        <w:tc>
          <w:tcPr>
            <w:tcW w:w="2990" w:type="pct"/>
            <w:shd w:val="clear" w:color="auto" w:fill="auto"/>
          </w:tcPr>
          <w:p w14:paraId="653A8DB3" w14:textId="0D688C81" w:rsidR="00D862CE" w:rsidRPr="00DA1F06" w:rsidRDefault="00637DC0" w:rsidP="003B391B">
            <w:pPr>
              <w:tabs>
                <w:tab w:val="left" w:pos="252"/>
                <w:tab w:val="center" w:pos="2929"/>
              </w:tabs>
              <w:spacing w:after="100" w:afterAutospacing="1"/>
              <w:rPr>
                <w:rFonts w:cs="Arial"/>
                <w:b/>
              </w:rPr>
            </w:pPr>
            <w:r w:rsidRPr="00637DC0">
              <w:rPr>
                <w:rFonts w:cs="Arial"/>
                <w:b/>
              </w:rPr>
              <w:t>Digital pilots and initiatives active in below</w:t>
            </w:r>
          </w:p>
        </w:tc>
        <w:tc>
          <w:tcPr>
            <w:tcW w:w="1484" w:type="pct"/>
            <w:gridSpan w:val="2"/>
          </w:tcPr>
          <w:p w14:paraId="125AF6A7" w14:textId="77777777" w:rsidR="00D862CE" w:rsidRDefault="00D862CE" w:rsidP="003B391B">
            <w:pPr>
              <w:spacing w:after="100" w:afterAutospacing="1"/>
              <w:jc w:val="center"/>
              <w:rPr>
                <w:rFonts w:cs="Arial"/>
                <w:b/>
                <w:bCs/>
              </w:rPr>
            </w:pPr>
          </w:p>
        </w:tc>
      </w:tr>
      <w:tr w:rsidR="00057BBD" w:rsidRPr="00E91E8A" w14:paraId="7B953B70" w14:textId="77777777" w:rsidTr="00637DC0">
        <w:trPr>
          <w:cantSplit/>
          <w:trHeight w:val="4332"/>
          <w:tblHeader/>
          <w:tblCellSpacing w:w="7" w:type="dxa"/>
        </w:trPr>
        <w:tc>
          <w:tcPr>
            <w:tcW w:w="496" w:type="pct"/>
          </w:tcPr>
          <w:p w14:paraId="7374BC8D" w14:textId="73050C68" w:rsidR="00057BBD" w:rsidRDefault="00057BBD" w:rsidP="00855C4B">
            <w:pPr>
              <w:spacing w:after="100" w:afterAutospacing="1"/>
              <w:jc w:val="both"/>
              <w:rPr>
                <w:rFonts w:cs="Arial"/>
                <w:b/>
                <w:bCs/>
              </w:rPr>
            </w:pPr>
            <w:r>
              <w:rPr>
                <w:rFonts w:cs="Arial"/>
                <w:b/>
                <w:bCs/>
              </w:rPr>
              <w:t>4.1</w:t>
            </w:r>
          </w:p>
        </w:tc>
        <w:tc>
          <w:tcPr>
            <w:tcW w:w="4482" w:type="pct"/>
            <w:gridSpan w:val="3"/>
            <w:shd w:val="clear" w:color="auto" w:fill="auto"/>
          </w:tcPr>
          <w:p w14:paraId="747E4A0D" w14:textId="77777777" w:rsidR="00057BBD" w:rsidRDefault="00057BBD" w:rsidP="00057BBD">
            <w:r>
              <w:t>Supporting Data</w:t>
            </w:r>
          </w:p>
          <w:p w14:paraId="2BEBD3F4" w14:textId="77777777" w:rsidR="00057BBD" w:rsidRDefault="00057BBD" w:rsidP="00057BBD"/>
          <w:tbl>
            <w:tblPr>
              <w:tblStyle w:val="TableGrid"/>
              <w:tblW w:w="0" w:type="auto"/>
              <w:tblInd w:w="232" w:type="dxa"/>
              <w:tblLayout w:type="fixed"/>
              <w:tblLook w:val="04A0" w:firstRow="1" w:lastRow="0" w:firstColumn="1" w:lastColumn="0" w:noHBand="0" w:noVBand="1"/>
            </w:tblPr>
            <w:tblGrid>
              <w:gridCol w:w="2729"/>
              <w:gridCol w:w="1701"/>
              <w:gridCol w:w="1701"/>
              <w:gridCol w:w="1504"/>
            </w:tblGrid>
            <w:tr w:rsidR="00057BBD" w:rsidRPr="00C75478" w14:paraId="7D34695E" w14:textId="77777777" w:rsidTr="00057BBD">
              <w:trPr>
                <w:trHeight w:val="235"/>
              </w:trPr>
              <w:tc>
                <w:tcPr>
                  <w:tcW w:w="2729" w:type="dxa"/>
                </w:tcPr>
                <w:p w14:paraId="112EFB9B" w14:textId="77777777" w:rsidR="00057BBD" w:rsidRPr="00CD2C6C" w:rsidRDefault="00057BBD" w:rsidP="00057BBD">
                  <w:pPr>
                    <w:pStyle w:val="ListParagraph"/>
                    <w:spacing w:after="100" w:afterAutospacing="1"/>
                    <w:ind w:left="0"/>
                    <w:jc w:val="center"/>
                    <w:rPr>
                      <w:rFonts w:cs="Arial"/>
                      <w:b/>
                      <w:sz w:val="20"/>
                      <w:szCs w:val="20"/>
                    </w:rPr>
                  </w:pPr>
                </w:p>
              </w:tc>
              <w:tc>
                <w:tcPr>
                  <w:tcW w:w="1701" w:type="dxa"/>
                </w:tcPr>
                <w:p w14:paraId="5277131E" w14:textId="3D07509A" w:rsidR="00057BBD" w:rsidRPr="00CD2C6C" w:rsidRDefault="00057BBD" w:rsidP="00057BBD">
                  <w:pPr>
                    <w:pStyle w:val="ListParagraph"/>
                    <w:spacing w:after="100" w:afterAutospacing="1"/>
                    <w:ind w:left="0"/>
                    <w:jc w:val="center"/>
                    <w:rPr>
                      <w:rFonts w:cs="Arial"/>
                      <w:b/>
                      <w:sz w:val="20"/>
                      <w:szCs w:val="20"/>
                    </w:rPr>
                  </w:pPr>
                  <w:r>
                    <w:rPr>
                      <w:rFonts w:cs="Arial"/>
                      <w:b/>
                      <w:sz w:val="20"/>
                      <w:szCs w:val="20"/>
                    </w:rPr>
                    <w:t>201</w:t>
                  </w:r>
                  <w:r w:rsidR="00D954E3">
                    <w:rPr>
                      <w:rFonts w:cs="Arial"/>
                      <w:b/>
                      <w:sz w:val="20"/>
                      <w:szCs w:val="20"/>
                    </w:rPr>
                    <w:t>9</w:t>
                  </w:r>
                  <w:r>
                    <w:rPr>
                      <w:rFonts w:cs="Arial"/>
                      <w:b/>
                      <w:sz w:val="20"/>
                      <w:szCs w:val="20"/>
                    </w:rPr>
                    <w:t>-</w:t>
                  </w:r>
                  <w:r w:rsidR="00D954E3">
                    <w:rPr>
                      <w:rFonts w:cs="Arial"/>
                      <w:b/>
                      <w:sz w:val="20"/>
                      <w:szCs w:val="20"/>
                    </w:rPr>
                    <w:t>20</w:t>
                  </w:r>
                </w:p>
              </w:tc>
              <w:tc>
                <w:tcPr>
                  <w:tcW w:w="1701" w:type="dxa"/>
                </w:tcPr>
                <w:p w14:paraId="3D254D60" w14:textId="3414FDCF" w:rsidR="00057BBD" w:rsidRPr="00CD2C6C" w:rsidRDefault="00057BBD" w:rsidP="00057BBD">
                  <w:pPr>
                    <w:pStyle w:val="ListParagraph"/>
                    <w:spacing w:after="100" w:afterAutospacing="1"/>
                    <w:ind w:left="0"/>
                    <w:jc w:val="center"/>
                    <w:rPr>
                      <w:rFonts w:cs="Arial"/>
                      <w:b/>
                      <w:sz w:val="20"/>
                      <w:szCs w:val="20"/>
                    </w:rPr>
                  </w:pPr>
                  <w:r>
                    <w:rPr>
                      <w:rFonts w:cs="Arial"/>
                      <w:b/>
                      <w:sz w:val="20"/>
                      <w:szCs w:val="20"/>
                    </w:rPr>
                    <w:t>20</w:t>
                  </w:r>
                  <w:r w:rsidR="00D954E3">
                    <w:rPr>
                      <w:rFonts w:cs="Arial"/>
                      <w:b/>
                      <w:sz w:val="20"/>
                      <w:szCs w:val="20"/>
                    </w:rPr>
                    <w:t>20</w:t>
                  </w:r>
                  <w:r>
                    <w:rPr>
                      <w:rFonts w:cs="Arial"/>
                      <w:b/>
                      <w:sz w:val="20"/>
                      <w:szCs w:val="20"/>
                    </w:rPr>
                    <w:t>-2</w:t>
                  </w:r>
                  <w:r w:rsidR="00D954E3">
                    <w:rPr>
                      <w:rFonts w:cs="Arial"/>
                      <w:b/>
                      <w:sz w:val="20"/>
                      <w:szCs w:val="20"/>
                    </w:rPr>
                    <w:t>1</w:t>
                  </w:r>
                </w:p>
              </w:tc>
              <w:tc>
                <w:tcPr>
                  <w:tcW w:w="1504" w:type="dxa"/>
                </w:tcPr>
                <w:p w14:paraId="5B162FCB" w14:textId="6B90928A" w:rsidR="00057BBD" w:rsidRDefault="00057BBD" w:rsidP="00057BBD">
                  <w:pPr>
                    <w:pStyle w:val="ListParagraph"/>
                    <w:spacing w:after="100" w:afterAutospacing="1"/>
                    <w:ind w:left="0"/>
                    <w:jc w:val="center"/>
                    <w:rPr>
                      <w:rFonts w:cs="Arial"/>
                      <w:b/>
                      <w:sz w:val="20"/>
                      <w:szCs w:val="20"/>
                    </w:rPr>
                  </w:pPr>
                  <w:r>
                    <w:rPr>
                      <w:rFonts w:cs="Arial"/>
                      <w:b/>
                      <w:sz w:val="20"/>
                      <w:szCs w:val="20"/>
                    </w:rPr>
                    <w:t>202</w:t>
                  </w:r>
                  <w:r w:rsidR="00D954E3">
                    <w:rPr>
                      <w:rFonts w:cs="Arial"/>
                      <w:b/>
                      <w:sz w:val="20"/>
                      <w:szCs w:val="20"/>
                    </w:rPr>
                    <w:t>1</w:t>
                  </w:r>
                  <w:r>
                    <w:rPr>
                      <w:rFonts w:cs="Arial"/>
                      <w:b/>
                      <w:sz w:val="20"/>
                      <w:szCs w:val="20"/>
                    </w:rPr>
                    <w:t>-2</w:t>
                  </w:r>
                  <w:r w:rsidR="00D954E3">
                    <w:rPr>
                      <w:rFonts w:cs="Arial"/>
                      <w:b/>
                      <w:sz w:val="20"/>
                      <w:szCs w:val="20"/>
                    </w:rPr>
                    <w:t>2</w:t>
                  </w:r>
                </w:p>
              </w:tc>
            </w:tr>
            <w:tr w:rsidR="00057BBD" w:rsidRPr="00C75478" w14:paraId="3B41603B" w14:textId="77777777" w:rsidTr="00057BBD">
              <w:trPr>
                <w:trHeight w:val="471"/>
              </w:trPr>
              <w:tc>
                <w:tcPr>
                  <w:tcW w:w="2729" w:type="dxa"/>
                </w:tcPr>
                <w:p w14:paraId="5EBB2732" w14:textId="0C84F88F" w:rsidR="00057BBD" w:rsidRPr="00C75478" w:rsidRDefault="00057BBD" w:rsidP="00057BBD">
                  <w:pPr>
                    <w:pStyle w:val="ListParagraph"/>
                    <w:spacing w:after="100" w:afterAutospacing="1"/>
                    <w:ind w:left="0"/>
                    <w:rPr>
                      <w:rFonts w:cs="Arial"/>
                      <w:b/>
                      <w:sz w:val="20"/>
                      <w:szCs w:val="20"/>
                    </w:rPr>
                  </w:pPr>
                  <w:r w:rsidRPr="00057BBD">
                    <w:rPr>
                      <w:rFonts w:cs="Arial"/>
                      <w:b/>
                      <w:sz w:val="20"/>
                      <w:szCs w:val="20"/>
                    </w:rPr>
                    <w:t>Digital twin</w:t>
                  </w:r>
                </w:p>
              </w:tc>
              <w:tc>
                <w:tcPr>
                  <w:tcW w:w="1701" w:type="dxa"/>
                </w:tcPr>
                <w:p w14:paraId="4CDB804E" w14:textId="77777777" w:rsidR="00057BBD" w:rsidRDefault="00057BBD" w:rsidP="00057BBD">
                  <w:pPr>
                    <w:pStyle w:val="ListParagraph"/>
                    <w:spacing w:after="100" w:afterAutospacing="1"/>
                    <w:ind w:left="0"/>
                    <w:jc w:val="both"/>
                    <w:rPr>
                      <w:rFonts w:cs="Arial"/>
                      <w:bCs/>
                      <w:sz w:val="20"/>
                      <w:szCs w:val="20"/>
                    </w:rPr>
                  </w:pPr>
                </w:p>
                <w:p w14:paraId="1BD613B2" w14:textId="77777777" w:rsidR="00057BBD" w:rsidRPr="00C75478" w:rsidRDefault="00057BBD" w:rsidP="00057BBD">
                  <w:pPr>
                    <w:pStyle w:val="ListParagraph"/>
                    <w:spacing w:after="100" w:afterAutospacing="1"/>
                    <w:ind w:left="0"/>
                    <w:jc w:val="both"/>
                    <w:rPr>
                      <w:rFonts w:cs="Arial"/>
                      <w:bCs/>
                      <w:sz w:val="20"/>
                      <w:szCs w:val="20"/>
                    </w:rPr>
                  </w:pPr>
                </w:p>
              </w:tc>
              <w:tc>
                <w:tcPr>
                  <w:tcW w:w="1701" w:type="dxa"/>
                </w:tcPr>
                <w:p w14:paraId="7EBE4197"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63E74B51"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1AF8230E" w14:textId="77777777" w:rsidTr="00057BBD">
              <w:trPr>
                <w:trHeight w:val="471"/>
              </w:trPr>
              <w:tc>
                <w:tcPr>
                  <w:tcW w:w="2729" w:type="dxa"/>
                </w:tcPr>
                <w:p w14:paraId="5615904C" w14:textId="44AE423F" w:rsidR="00057BBD" w:rsidRPr="00057BBD" w:rsidRDefault="00057BBD" w:rsidP="00057BBD">
                  <w:pPr>
                    <w:pStyle w:val="ListParagraph"/>
                    <w:spacing w:after="100" w:afterAutospacing="1"/>
                    <w:ind w:left="0"/>
                    <w:rPr>
                      <w:b/>
                      <w:bCs/>
                      <w:sz w:val="20"/>
                      <w:szCs w:val="20"/>
                    </w:rPr>
                  </w:pPr>
                  <w:r w:rsidRPr="00057BBD">
                    <w:rPr>
                      <w:rFonts w:eastAsiaTheme="minorEastAsia"/>
                      <w:b/>
                      <w:bCs/>
                      <w:kern w:val="24"/>
                      <w:sz w:val="20"/>
                      <w:szCs w:val="20"/>
                    </w:rPr>
                    <w:t>Blockchain</w:t>
                  </w:r>
                </w:p>
              </w:tc>
              <w:tc>
                <w:tcPr>
                  <w:tcW w:w="1701" w:type="dxa"/>
                </w:tcPr>
                <w:p w14:paraId="144D9DC9"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00AAEA43"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37E9AF55"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71612922" w14:textId="77777777" w:rsidTr="00057BBD">
              <w:trPr>
                <w:trHeight w:val="471"/>
              </w:trPr>
              <w:tc>
                <w:tcPr>
                  <w:tcW w:w="2729" w:type="dxa"/>
                </w:tcPr>
                <w:p w14:paraId="3C65807D" w14:textId="1164F548" w:rsidR="00057BBD" w:rsidRPr="00057BBD" w:rsidRDefault="00057BBD" w:rsidP="00057BBD">
                  <w:pPr>
                    <w:pStyle w:val="ListParagraph"/>
                    <w:spacing w:after="100" w:afterAutospacing="1"/>
                    <w:ind w:left="0"/>
                    <w:rPr>
                      <w:b/>
                      <w:bCs/>
                      <w:sz w:val="20"/>
                      <w:szCs w:val="20"/>
                    </w:rPr>
                  </w:pPr>
                  <w:r w:rsidRPr="00057BBD">
                    <w:rPr>
                      <w:rFonts w:eastAsiaTheme="minorEastAsia"/>
                      <w:b/>
                      <w:bCs/>
                      <w:kern w:val="24"/>
                      <w:sz w:val="20"/>
                      <w:szCs w:val="20"/>
                    </w:rPr>
                    <w:t>AI/ ML based optimization</w:t>
                  </w:r>
                </w:p>
              </w:tc>
              <w:tc>
                <w:tcPr>
                  <w:tcW w:w="1701" w:type="dxa"/>
                </w:tcPr>
                <w:p w14:paraId="1CFF224A"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02D3336C"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7B687519"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1398C05A" w14:textId="77777777" w:rsidTr="00057BBD">
              <w:trPr>
                <w:trHeight w:val="471"/>
              </w:trPr>
              <w:tc>
                <w:tcPr>
                  <w:tcW w:w="2729" w:type="dxa"/>
                </w:tcPr>
                <w:p w14:paraId="3773E13B" w14:textId="6D2CC9D4" w:rsidR="00057BBD" w:rsidRPr="00057BBD" w:rsidRDefault="00057BBD" w:rsidP="00057BBD">
                  <w:pPr>
                    <w:pStyle w:val="ListParagraph"/>
                    <w:spacing w:after="100" w:afterAutospacing="1"/>
                    <w:ind w:left="0"/>
                    <w:rPr>
                      <w:b/>
                      <w:bCs/>
                      <w:sz w:val="20"/>
                      <w:szCs w:val="20"/>
                    </w:rPr>
                  </w:pPr>
                  <w:r w:rsidRPr="00057BBD">
                    <w:rPr>
                      <w:rFonts w:eastAsiaTheme="minorEastAsia"/>
                      <w:b/>
                      <w:bCs/>
                      <w:kern w:val="24"/>
                      <w:sz w:val="20"/>
                      <w:szCs w:val="20"/>
                    </w:rPr>
                    <w:t>Predictive maintenance using digital (IoT sensor  etc)</w:t>
                  </w:r>
                </w:p>
              </w:tc>
              <w:tc>
                <w:tcPr>
                  <w:tcW w:w="1701" w:type="dxa"/>
                </w:tcPr>
                <w:p w14:paraId="73947337"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2114FC91"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3D2A1C9E"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7A1BC475" w14:textId="77777777" w:rsidTr="00057BBD">
              <w:trPr>
                <w:trHeight w:val="471"/>
              </w:trPr>
              <w:tc>
                <w:tcPr>
                  <w:tcW w:w="2729" w:type="dxa"/>
                </w:tcPr>
                <w:p w14:paraId="6D315F22" w14:textId="3E40B13D" w:rsidR="00057BBD" w:rsidRPr="00057BBD" w:rsidRDefault="00057BBD" w:rsidP="00057BBD">
                  <w:pPr>
                    <w:pStyle w:val="ListParagraph"/>
                    <w:spacing w:after="100" w:afterAutospacing="1"/>
                    <w:ind w:left="0"/>
                    <w:rPr>
                      <w:b/>
                      <w:bCs/>
                      <w:sz w:val="20"/>
                      <w:szCs w:val="20"/>
                    </w:rPr>
                  </w:pPr>
                  <w:r w:rsidRPr="00057BBD">
                    <w:rPr>
                      <w:rFonts w:eastAsiaTheme="minorEastAsia"/>
                      <w:b/>
                      <w:bCs/>
                      <w:kern w:val="24"/>
                      <w:sz w:val="20"/>
                      <w:szCs w:val="20"/>
                    </w:rPr>
                    <w:t>Data architecture (Data lake, Data warehouse)</w:t>
                  </w:r>
                </w:p>
              </w:tc>
              <w:tc>
                <w:tcPr>
                  <w:tcW w:w="1701" w:type="dxa"/>
                </w:tcPr>
                <w:p w14:paraId="1A1B85D4"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2CE9CDD7"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208A70F2"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2F308A2E" w14:textId="77777777" w:rsidTr="00057BBD">
              <w:trPr>
                <w:trHeight w:val="471"/>
              </w:trPr>
              <w:tc>
                <w:tcPr>
                  <w:tcW w:w="2729" w:type="dxa"/>
                </w:tcPr>
                <w:p w14:paraId="237164C4" w14:textId="52DC3857" w:rsidR="00057BBD" w:rsidRPr="00057BBD" w:rsidRDefault="00057BBD" w:rsidP="00057BBD">
                  <w:pPr>
                    <w:pStyle w:val="ListParagraph"/>
                    <w:spacing w:after="100" w:afterAutospacing="1"/>
                    <w:ind w:left="0"/>
                    <w:rPr>
                      <w:b/>
                      <w:bCs/>
                      <w:sz w:val="20"/>
                      <w:szCs w:val="20"/>
                    </w:rPr>
                  </w:pPr>
                  <w:r w:rsidRPr="00057BBD">
                    <w:rPr>
                      <w:rFonts w:eastAsiaTheme="minorEastAsia"/>
                      <w:b/>
                      <w:bCs/>
                      <w:kern w:val="24"/>
                      <w:sz w:val="20"/>
                      <w:szCs w:val="20"/>
                    </w:rPr>
                    <w:t>Big data analytics</w:t>
                  </w:r>
                </w:p>
              </w:tc>
              <w:tc>
                <w:tcPr>
                  <w:tcW w:w="1701" w:type="dxa"/>
                </w:tcPr>
                <w:p w14:paraId="50336B8C"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5FB1CA7A"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42B18462"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6FEC35D3" w14:textId="77777777" w:rsidTr="00057BBD">
              <w:trPr>
                <w:trHeight w:val="471"/>
              </w:trPr>
              <w:tc>
                <w:tcPr>
                  <w:tcW w:w="2729" w:type="dxa"/>
                </w:tcPr>
                <w:p w14:paraId="1F5BEA9B" w14:textId="656A50DF" w:rsidR="00057BBD" w:rsidRPr="00057BBD" w:rsidRDefault="00057BBD" w:rsidP="00057BBD">
                  <w:pPr>
                    <w:pStyle w:val="ListParagraph"/>
                    <w:spacing w:after="100" w:afterAutospacing="1"/>
                    <w:ind w:left="0"/>
                    <w:rPr>
                      <w:b/>
                      <w:bCs/>
                      <w:sz w:val="20"/>
                      <w:szCs w:val="20"/>
                    </w:rPr>
                  </w:pPr>
                  <w:r w:rsidRPr="00057BBD">
                    <w:rPr>
                      <w:rFonts w:eastAsiaTheme="minorEastAsia"/>
                      <w:b/>
                      <w:bCs/>
                      <w:kern w:val="24"/>
                      <w:sz w:val="20"/>
                      <w:szCs w:val="20"/>
                    </w:rPr>
                    <w:t>AR/ VR use in trainings, remote work etc</w:t>
                  </w:r>
                </w:p>
              </w:tc>
              <w:tc>
                <w:tcPr>
                  <w:tcW w:w="1701" w:type="dxa"/>
                </w:tcPr>
                <w:p w14:paraId="244402BE"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602A02F8"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46C0DD07"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674EBA8B" w14:textId="77777777" w:rsidTr="00057BBD">
              <w:trPr>
                <w:trHeight w:val="471"/>
              </w:trPr>
              <w:tc>
                <w:tcPr>
                  <w:tcW w:w="2729" w:type="dxa"/>
                </w:tcPr>
                <w:p w14:paraId="6D8A4A29" w14:textId="3075CD15" w:rsidR="00057BBD" w:rsidRPr="00057BBD" w:rsidRDefault="00057BBD" w:rsidP="00057BBD">
                  <w:pPr>
                    <w:pStyle w:val="ListParagraph"/>
                    <w:spacing w:after="100" w:afterAutospacing="1"/>
                    <w:ind w:left="0"/>
                    <w:rPr>
                      <w:rFonts w:eastAsiaTheme="minorEastAsia"/>
                      <w:b/>
                      <w:bCs/>
                      <w:kern w:val="24"/>
                      <w:sz w:val="20"/>
                      <w:szCs w:val="20"/>
                    </w:rPr>
                  </w:pPr>
                  <w:r w:rsidRPr="00057BBD">
                    <w:rPr>
                      <w:rFonts w:eastAsiaTheme="minorEastAsia"/>
                      <w:b/>
                      <w:bCs/>
                      <w:kern w:val="24"/>
                      <w:sz w:val="20"/>
                      <w:szCs w:val="20"/>
                    </w:rPr>
                    <w:t>Smart wearables for workforce management</w:t>
                  </w:r>
                </w:p>
              </w:tc>
              <w:tc>
                <w:tcPr>
                  <w:tcW w:w="1701" w:type="dxa"/>
                </w:tcPr>
                <w:p w14:paraId="6D4BFEDA"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177CEA0F"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2E2BF47A"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36167E83" w14:textId="77777777" w:rsidTr="00057BBD">
              <w:trPr>
                <w:trHeight w:val="471"/>
              </w:trPr>
              <w:tc>
                <w:tcPr>
                  <w:tcW w:w="2729" w:type="dxa"/>
                </w:tcPr>
                <w:p w14:paraId="40BF2462" w14:textId="32496AE8" w:rsidR="00057BBD" w:rsidRPr="00057BBD" w:rsidRDefault="00057BBD" w:rsidP="00057BBD">
                  <w:pPr>
                    <w:pStyle w:val="ListParagraph"/>
                    <w:spacing w:after="100" w:afterAutospacing="1"/>
                    <w:ind w:left="0"/>
                    <w:rPr>
                      <w:rFonts w:eastAsiaTheme="minorEastAsia"/>
                      <w:b/>
                      <w:bCs/>
                      <w:kern w:val="24"/>
                      <w:sz w:val="20"/>
                      <w:szCs w:val="20"/>
                    </w:rPr>
                  </w:pPr>
                  <w:r w:rsidRPr="00057BBD">
                    <w:rPr>
                      <w:rFonts w:eastAsiaTheme="minorEastAsia"/>
                      <w:b/>
                      <w:bCs/>
                      <w:kern w:val="24"/>
                      <w:sz w:val="20"/>
                      <w:szCs w:val="20"/>
                    </w:rPr>
                    <w:t>Robotics</w:t>
                  </w:r>
                </w:p>
              </w:tc>
              <w:tc>
                <w:tcPr>
                  <w:tcW w:w="1701" w:type="dxa"/>
                </w:tcPr>
                <w:p w14:paraId="7FE3A049"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5A8904CF"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558A4F71" w14:textId="77777777" w:rsidR="00057BBD" w:rsidRPr="00C75478" w:rsidRDefault="00057BBD" w:rsidP="00057BBD">
                  <w:pPr>
                    <w:pStyle w:val="ListParagraph"/>
                    <w:spacing w:after="100" w:afterAutospacing="1"/>
                    <w:ind w:left="0"/>
                    <w:jc w:val="both"/>
                    <w:rPr>
                      <w:rFonts w:cs="Arial"/>
                      <w:bCs/>
                      <w:sz w:val="20"/>
                      <w:szCs w:val="20"/>
                    </w:rPr>
                  </w:pPr>
                </w:p>
              </w:tc>
            </w:tr>
            <w:tr w:rsidR="00057BBD" w:rsidRPr="00C75478" w14:paraId="598127CB" w14:textId="77777777" w:rsidTr="00057BBD">
              <w:trPr>
                <w:trHeight w:val="471"/>
              </w:trPr>
              <w:tc>
                <w:tcPr>
                  <w:tcW w:w="2729" w:type="dxa"/>
                </w:tcPr>
                <w:p w14:paraId="721B3CCE" w14:textId="45971CAC" w:rsidR="00057BBD" w:rsidRPr="00057BBD" w:rsidRDefault="00057BBD" w:rsidP="00057BBD">
                  <w:pPr>
                    <w:pStyle w:val="ListParagraph"/>
                    <w:spacing w:after="100" w:afterAutospacing="1"/>
                    <w:ind w:left="0"/>
                    <w:rPr>
                      <w:rFonts w:eastAsiaTheme="minorEastAsia"/>
                      <w:b/>
                      <w:bCs/>
                      <w:kern w:val="24"/>
                      <w:sz w:val="20"/>
                      <w:szCs w:val="20"/>
                    </w:rPr>
                  </w:pPr>
                  <w:r w:rsidRPr="00057BBD">
                    <w:rPr>
                      <w:rFonts w:eastAsiaTheme="minorEastAsia"/>
                      <w:b/>
                      <w:bCs/>
                      <w:kern w:val="24"/>
                      <w:sz w:val="20"/>
                      <w:szCs w:val="20"/>
                    </w:rPr>
                    <w:t>Digital in support functions</w:t>
                  </w:r>
                </w:p>
              </w:tc>
              <w:tc>
                <w:tcPr>
                  <w:tcW w:w="1701" w:type="dxa"/>
                </w:tcPr>
                <w:p w14:paraId="19F8A6EB" w14:textId="77777777" w:rsidR="00057BBD" w:rsidRDefault="00057BBD" w:rsidP="00057BBD">
                  <w:pPr>
                    <w:pStyle w:val="ListParagraph"/>
                    <w:spacing w:after="100" w:afterAutospacing="1"/>
                    <w:ind w:left="0"/>
                    <w:jc w:val="both"/>
                    <w:rPr>
                      <w:rFonts w:cs="Arial"/>
                      <w:bCs/>
                      <w:sz w:val="20"/>
                      <w:szCs w:val="20"/>
                    </w:rPr>
                  </w:pPr>
                </w:p>
              </w:tc>
              <w:tc>
                <w:tcPr>
                  <w:tcW w:w="1701" w:type="dxa"/>
                </w:tcPr>
                <w:p w14:paraId="7328576A" w14:textId="77777777" w:rsidR="00057BBD" w:rsidRPr="00C75478" w:rsidRDefault="00057BBD" w:rsidP="00057BBD">
                  <w:pPr>
                    <w:pStyle w:val="ListParagraph"/>
                    <w:spacing w:after="100" w:afterAutospacing="1"/>
                    <w:ind w:left="0"/>
                    <w:jc w:val="both"/>
                    <w:rPr>
                      <w:rFonts w:cs="Arial"/>
                      <w:bCs/>
                      <w:sz w:val="20"/>
                      <w:szCs w:val="20"/>
                    </w:rPr>
                  </w:pPr>
                </w:p>
              </w:tc>
              <w:tc>
                <w:tcPr>
                  <w:tcW w:w="1504" w:type="dxa"/>
                </w:tcPr>
                <w:p w14:paraId="6DAE79BD" w14:textId="77777777" w:rsidR="00057BBD" w:rsidRPr="00C75478" w:rsidRDefault="00057BBD" w:rsidP="00057BBD">
                  <w:pPr>
                    <w:pStyle w:val="ListParagraph"/>
                    <w:spacing w:after="100" w:afterAutospacing="1"/>
                    <w:ind w:left="0"/>
                    <w:jc w:val="both"/>
                    <w:rPr>
                      <w:rFonts w:cs="Arial"/>
                      <w:bCs/>
                      <w:sz w:val="20"/>
                      <w:szCs w:val="20"/>
                    </w:rPr>
                  </w:pPr>
                </w:p>
              </w:tc>
            </w:tr>
          </w:tbl>
          <w:p w14:paraId="1E13E06B" w14:textId="77777777" w:rsidR="00057BBD" w:rsidRDefault="00057BBD" w:rsidP="00057BBD">
            <w:pPr>
              <w:spacing w:after="100" w:afterAutospacing="1"/>
              <w:rPr>
                <w:rFonts w:cs="Arial"/>
                <w:b/>
                <w:bCs/>
              </w:rPr>
            </w:pPr>
          </w:p>
        </w:tc>
      </w:tr>
      <w:tr w:rsidR="00637DC0" w:rsidRPr="00E91E8A" w14:paraId="440FEDD5" w14:textId="77777777" w:rsidTr="00637DC0">
        <w:trPr>
          <w:cantSplit/>
          <w:trHeight w:val="472"/>
          <w:tblHeader/>
          <w:tblCellSpacing w:w="7" w:type="dxa"/>
        </w:trPr>
        <w:tc>
          <w:tcPr>
            <w:tcW w:w="496" w:type="pct"/>
          </w:tcPr>
          <w:p w14:paraId="06E2260A" w14:textId="28156B81" w:rsidR="00637DC0" w:rsidRDefault="00637DC0" w:rsidP="00855C4B">
            <w:pPr>
              <w:spacing w:after="100" w:afterAutospacing="1"/>
              <w:jc w:val="both"/>
              <w:rPr>
                <w:rFonts w:cs="Arial"/>
                <w:b/>
                <w:bCs/>
              </w:rPr>
            </w:pPr>
            <w:r>
              <w:rPr>
                <w:rFonts w:cs="Arial"/>
                <w:b/>
                <w:bCs/>
              </w:rPr>
              <w:lastRenderedPageBreak/>
              <w:t>5.</w:t>
            </w:r>
          </w:p>
        </w:tc>
        <w:tc>
          <w:tcPr>
            <w:tcW w:w="3213" w:type="pct"/>
            <w:gridSpan w:val="2"/>
            <w:shd w:val="clear" w:color="auto" w:fill="auto"/>
          </w:tcPr>
          <w:p w14:paraId="57ED36E7" w14:textId="77777777" w:rsidR="00637DC0" w:rsidRDefault="00637DC0" w:rsidP="00855C4B">
            <w:pPr>
              <w:spacing w:after="100" w:afterAutospacing="1"/>
              <w:rPr>
                <w:rFonts w:cs="Arial"/>
                <w:b/>
                <w:bCs/>
              </w:rPr>
            </w:pPr>
            <w:r w:rsidRPr="00057BBD">
              <w:rPr>
                <w:rFonts w:cs="Arial"/>
                <w:b/>
              </w:rPr>
              <w:t xml:space="preserve">Presentation by digital leadership stakeholder </w:t>
            </w:r>
            <w:r w:rsidRPr="00057BBD">
              <w:rPr>
                <w:rFonts w:cs="Arial"/>
                <w:b/>
              </w:rPr>
              <w:br/>
              <w:t>(Use cases, Degree of Innovation, Impact, Scalability, Ease of integration, Resource requirement, etc.)</w:t>
            </w:r>
          </w:p>
        </w:tc>
        <w:tc>
          <w:tcPr>
            <w:tcW w:w="1261" w:type="pct"/>
            <w:shd w:val="clear" w:color="auto" w:fill="auto"/>
          </w:tcPr>
          <w:p w14:paraId="2CDA0C20" w14:textId="72022909" w:rsidR="00637DC0" w:rsidRDefault="00637DC0" w:rsidP="00855C4B">
            <w:pPr>
              <w:spacing w:after="100" w:afterAutospacing="1"/>
              <w:rPr>
                <w:rFonts w:cs="Arial"/>
                <w:b/>
                <w:bCs/>
              </w:rPr>
            </w:pPr>
          </w:p>
        </w:tc>
      </w:tr>
    </w:tbl>
    <w:p w14:paraId="3E75E412" w14:textId="77777777" w:rsidR="00523CE1" w:rsidRDefault="00523CE1" w:rsidP="00B01736">
      <w:pPr>
        <w:jc w:val="center"/>
        <w:rPr>
          <w:b/>
          <w:bCs/>
          <w:color w:val="FF0000"/>
          <w:sz w:val="28"/>
        </w:rPr>
      </w:pPr>
    </w:p>
    <w:p w14:paraId="4BBB6972" w14:textId="77777777" w:rsidR="00AA44C4" w:rsidRDefault="00AA44C4" w:rsidP="00B01736">
      <w:pPr>
        <w:jc w:val="center"/>
        <w:rPr>
          <w:b/>
          <w:bCs/>
          <w:color w:val="FF0000"/>
          <w:sz w:val="28"/>
        </w:rPr>
      </w:pPr>
    </w:p>
    <w:p w14:paraId="7DA25CC6" w14:textId="77777777" w:rsidR="0093250A" w:rsidRDefault="0093250A" w:rsidP="00B01736">
      <w:pPr>
        <w:jc w:val="center"/>
        <w:rPr>
          <w:b/>
          <w:bCs/>
          <w:color w:val="FF0000"/>
          <w:sz w:val="28"/>
        </w:rPr>
      </w:pPr>
    </w:p>
    <w:p w14:paraId="58CE21DF" w14:textId="77777777" w:rsidR="0093250A" w:rsidRDefault="0093250A" w:rsidP="00B01736">
      <w:pPr>
        <w:jc w:val="center"/>
        <w:rPr>
          <w:b/>
          <w:bCs/>
          <w:color w:val="FF0000"/>
          <w:sz w:val="28"/>
        </w:rPr>
      </w:pPr>
    </w:p>
    <w:p w14:paraId="76F65148" w14:textId="77777777" w:rsidR="00523CE1" w:rsidRDefault="00523CE1" w:rsidP="00DE66E0">
      <w:pPr>
        <w:rPr>
          <w:b/>
          <w:bCs/>
          <w:color w:val="FF0000"/>
          <w:sz w:val="28"/>
        </w:rPr>
      </w:pPr>
    </w:p>
    <w:p w14:paraId="62993F39" w14:textId="77777777" w:rsidR="00675ED6" w:rsidRPr="00675ED6" w:rsidRDefault="00675ED6" w:rsidP="00830D27">
      <w:pPr>
        <w:rPr>
          <w:color w:val="000000"/>
          <w:spacing w:val="5"/>
        </w:rPr>
      </w:pPr>
    </w:p>
    <w:p w14:paraId="2C1B6884" w14:textId="77777777" w:rsidR="00B01736" w:rsidRPr="00675ED6" w:rsidRDefault="00B01736" w:rsidP="00B01736">
      <w:pPr>
        <w:shd w:val="clear" w:color="auto" w:fill="FFFFFF"/>
        <w:spacing w:line="394" w:lineRule="exact"/>
        <w:jc w:val="both"/>
        <w:outlineLvl w:val="0"/>
        <w:rPr>
          <w:b/>
          <w:color w:val="000000"/>
          <w:spacing w:val="5"/>
          <w:szCs w:val="34"/>
        </w:rPr>
      </w:pPr>
      <w:r w:rsidRPr="00675ED6">
        <w:rPr>
          <w:b/>
          <w:color w:val="000000"/>
          <w:spacing w:val="5"/>
          <w:szCs w:val="34"/>
        </w:rPr>
        <w:t>List of Attachments (Optional), if any</w:t>
      </w:r>
    </w:p>
    <w:p w14:paraId="32855EA1" w14:textId="77777777" w:rsidR="00B01736" w:rsidRDefault="00B01736" w:rsidP="00B01736">
      <w:pPr>
        <w:shd w:val="clear" w:color="auto" w:fill="FFFFFF"/>
        <w:jc w:val="both"/>
        <w:rPr>
          <w:rFonts w:ascii="Arial" w:hAnsi="Arial"/>
          <w:color w:val="000000"/>
          <w:spacing w:val="5"/>
          <w:sz w:val="34"/>
          <w:szCs w:val="34"/>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8330"/>
      </w:tblGrid>
      <w:tr w:rsidR="00B01736" w:rsidRPr="00CA5824" w14:paraId="5855365A" w14:textId="77777777" w:rsidTr="00A02A0D">
        <w:trPr>
          <w:trHeight w:val="267"/>
        </w:trPr>
        <w:tc>
          <w:tcPr>
            <w:tcW w:w="927" w:type="dxa"/>
          </w:tcPr>
          <w:p w14:paraId="418C15B0" w14:textId="77777777" w:rsidR="00B01736" w:rsidRPr="00CA5824" w:rsidRDefault="00B01736" w:rsidP="00A02A0D">
            <w:pPr>
              <w:jc w:val="both"/>
              <w:rPr>
                <w:b/>
                <w:color w:val="000000"/>
                <w:spacing w:val="5"/>
              </w:rPr>
            </w:pPr>
            <w:r w:rsidRPr="00CA5824">
              <w:rPr>
                <w:b/>
                <w:color w:val="000000"/>
                <w:spacing w:val="5"/>
              </w:rPr>
              <w:t>S. No</w:t>
            </w:r>
          </w:p>
        </w:tc>
        <w:tc>
          <w:tcPr>
            <w:tcW w:w="8330" w:type="dxa"/>
          </w:tcPr>
          <w:p w14:paraId="3628DA8D" w14:textId="77777777" w:rsidR="00B01736" w:rsidRPr="00CA5824" w:rsidRDefault="00B01736" w:rsidP="00A02A0D">
            <w:pPr>
              <w:jc w:val="both"/>
              <w:rPr>
                <w:b/>
                <w:color w:val="000000"/>
                <w:spacing w:val="5"/>
              </w:rPr>
            </w:pPr>
            <w:r w:rsidRPr="00CA5824">
              <w:rPr>
                <w:b/>
                <w:color w:val="000000"/>
                <w:spacing w:val="5"/>
              </w:rPr>
              <w:t>Description</w:t>
            </w:r>
          </w:p>
        </w:tc>
      </w:tr>
      <w:tr w:rsidR="00B01736" w:rsidRPr="00CA5824" w14:paraId="1832760F" w14:textId="77777777" w:rsidTr="00A02A0D">
        <w:trPr>
          <w:trHeight w:val="267"/>
        </w:trPr>
        <w:tc>
          <w:tcPr>
            <w:tcW w:w="927" w:type="dxa"/>
          </w:tcPr>
          <w:p w14:paraId="58130072" w14:textId="77777777" w:rsidR="00B01736" w:rsidRPr="00CA5824" w:rsidRDefault="00B01736" w:rsidP="00A02A0D">
            <w:pPr>
              <w:jc w:val="both"/>
              <w:rPr>
                <w:color w:val="000000"/>
                <w:spacing w:val="5"/>
              </w:rPr>
            </w:pPr>
            <w:r w:rsidRPr="00CA5824">
              <w:rPr>
                <w:color w:val="000000"/>
                <w:spacing w:val="5"/>
              </w:rPr>
              <w:t>1</w:t>
            </w:r>
          </w:p>
        </w:tc>
        <w:tc>
          <w:tcPr>
            <w:tcW w:w="8330" w:type="dxa"/>
          </w:tcPr>
          <w:p w14:paraId="6C0508E0" w14:textId="77777777" w:rsidR="00B01736" w:rsidRPr="00CA5824" w:rsidRDefault="00B01736" w:rsidP="00A02A0D">
            <w:pPr>
              <w:jc w:val="both"/>
              <w:rPr>
                <w:color w:val="000000"/>
                <w:spacing w:val="5"/>
              </w:rPr>
            </w:pPr>
            <w:r>
              <w:rPr>
                <w:color w:val="000000"/>
                <w:spacing w:val="5"/>
              </w:rPr>
              <w:t>Link of Annual Report</w:t>
            </w:r>
          </w:p>
        </w:tc>
      </w:tr>
      <w:tr w:rsidR="00B01736" w:rsidRPr="00CA5824" w14:paraId="481E81F6" w14:textId="77777777" w:rsidTr="00A02A0D">
        <w:trPr>
          <w:trHeight w:val="267"/>
        </w:trPr>
        <w:tc>
          <w:tcPr>
            <w:tcW w:w="927" w:type="dxa"/>
          </w:tcPr>
          <w:p w14:paraId="62E7DA84" w14:textId="77777777" w:rsidR="00B01736" w:rsidRPr="00CA5824" w:rsidRDefault="00B01736" w:rsidP="00A02A0D">
            <w:pPr>
              <w:jc w:val="both"/>
              <w:rPr>
                <w:color w:val="000000"/>
                <w:spacing w:val="5"/>
              </w:rPr>
            </w:pPr>
            <w:r w:rsidRPr="00CA5824">
              <w:rPr>
                <w:color w:val="000000"/>
                <w:spacing w:val="5"/>
              </w:rPr>
              <w:t>2</w:t>
            </w:r>
          </w:p>
        </w:tc>
        <w:tc>
          <w:tcPr>
            <w:tcW w:w="8330" w:type="dxa"/>
          </w:tcPr>
          <w:p w14:paraId="73B6D537" w14:textId="77777777" w:rsidR="00B01736" w:rsidRPr="00CA5824" w:rsidRDefault="00B01736" w:rsidP="00A02A0D">
            <w:pPr>
              <w:jc w:val="both"/>
              <w:rPr>
                <w:color w:val="000000"/>
                <w:spacing w:val="5"/>
              </w:rPr>
            </w:pPr>
            <w:r>
              <w:rPr>
                <w:color w:val="000000"/>
                <w:spacing w:val="5"/>
              </w:rPr>
              <w:t>Link of Support documents / Other Material in Soft</w:t>
            </w:r>
          </w:p>
        </w:tc>
      </w:tr>
      <w:tr w:rsidR="00B01736" w:rsidRPr="00CA5824" w14:paraId="7AE44A54" w14:textId="77777777" w:rsidTr="00A02A0D">
        <w:trPr>
          <w:trHeight w:val="267"/>
        </w:trPr>
        <w:tc>
          <w:tcPr>
            <w:tcW w:w="927" w:type="dxa"/>
          </w:tcPr>
          <w:p w14:paraId="556C9242" w14:textId="77777777" w:rsidR="00B01736" w:rsidRPr="00CA5824" w:rsidRDefault="00B01736" w:rsidP="00A02A0D">
            <w:pPr>
              <w:jc w:val="both"/>
              <w:rPr>
                <w:color w:val="000000"/>
                <w:spacing w:val="5"/>
              </w:rPr>
            </w:pPr>
            <w:r w:rsidRPr="00CA5824">
              <w:rPr>
                <w:color w:val="000000"/>
                <w:spacing w:val="5"/>
              </w:rPr>
              <w:t>3</w:t>
            </w:r>
          </w:p>
        </w:tc>
        <w:tc>
          <w:tcPr>
            <w:tcW w:w="8330" w:type="dxa"/>
          </w:tcPr>
          <w:p w14:paraId="4133CA4A" w14:textId="77777777" w:rsidR="00B01736" w:rsidRPr="00CA5824" w:rsidRDefault="00675ED6" w:rsidP="00A02A0D">
            <w:pPr>
              <w:jc w:val="both"/>
              <w:rPr>
                <w:color w:val="000000"/>
                <w:spacing w:val="5"/>
              </w:rPr>
            </w:pPr>
            <w:r>
              <w:rPr>
                <w:color w:val="000000"/>
                <w:spacing w:val="5"/>
              </w:rPr>
              <w:t>Any other attachments</w:t>
            </w:r>
          </w:p>
        </w:tc>
      </w:tr>
    </w:tbl>
    <w:p w14:paraId="2304635E" w14:textId="123F22C5" w:rsidR="002215A6" w:rsidRDefault="002215A6" w:rsidP="00A875F5">
      <w:pPr>
        <w:shd w:val="clear" w:color="auto" w:fill="FFFFFF"/>
        <w:jc w:val="both"/>
        <w:rPr>
          <w:rFonts w:ascii="Arial" w:hAnsi="Arial"/>
          <w:color w:val="000000"/>
          <w:spacing w:val="5"/>
          <w:sz w:val="34"/>
          <w:szCs w:val="34"/>
        </w:rPr>
      </w:pPr>
    </w:p>
    <w:p w14:paraId="1B25A0C2" w14:textId="0D94E701" w:rsidR="00057BBD" w:rsidRDefault="00057BBD" w:rsidP="00A875F5">
      <w:pPr>
        <w:shd w:val="clear" w:color="auto" w:fill="FFFFFF"/>
        <w:jc w:val="both"/>
        <w:rPr>
          <w:rFonts w:ascii="Arial" w:hAnsi="Arial"/>
          <w:color w:val="000000"/>
          <w:spacing w:val="5"/>
          <w:sz w:val="34"/>
          <w:szCs w:val="34"/>
        </w:rPr>
      </w:pPr>
    </w:p>
    <w:p w14:paraId="246ED181" w14:textId="4A6807EC" w:rsidR="00057BBD" w:rsidRDefault="00057BBD" w:rsidP="00A875F5">
      <w:pPr>
        <w:shd w:val="clear" w:color="auto" w:fill="FFFFFF"/>
        <w:jc w:val="both"/>
        <w:rPr>
          <w:rFonts w:ascii="Arial" w:hAnsi="Arial"/>
          <w:color w:val="000000"/>
          <w:spacing w:val="5"/>
          <w:sz w:val="34"/>
          <w:szCs w:val="34"/>
        </w:rPr>
      </w:pPr>
    </w:p>
    <w:p w14:paraId="1404BC35" w14:textId="77777777" w:rsidR="00057BBD" w:rsidRDefault="00057BBD" w:rsidP="00A875F5">
      <w:pPr>
        <w:shd w:val="clear" w:color="auto" w:fill="FFFFFF"/>
        <w:jc w:val="both"/>
        <w:rPr>
          <w:rFonts w:ascii="Arial" w:hAnsi="Arial"/>
          <w:color w:val="000000"/>
          <w:spacing w:val="5"/>
          <w:sz w:val="34"/>
          <w:szCs w:val="34"/>
        </w:rPr>
      </w:pPr>
    </w:p>
    <w:p w14:paraId="53D2E156" w14:textId="77777777" w:rsidR="00081EFE" w:rsidRDefault="00000000" w:rsidP="00A875F5">
      <w:pPr>
        <w:shd w:val="clear" w:color="auto" w:fill="FFFFFF"/>
        <w:jc w:val="both"/>
        <w:rPr>
          <w:rFonts w:ascii="Arial" w:hAnsi="Arial"/>
          <w:color w:val="000000"/>
          <w:spacing w:val="5"/>
          <w:sz w:val="34"/>
          <w:szCs w:val="34"/>
        </w:rPr>
      </w:pPr>
      <w:r>
        <w:rPr>
          <w:b/>
          <w:noProof/>
          <w:color w:val="000000"/>
          <w:spacing w:val="5"/>
          <w:sz w:val="32"/>
          <w:lang w:val="en-IN" w:eastAsia="en-IN"/>
        </w:rPr>
        <w:pict w14:anchorId="78F02F97">
          <v:roundrect id="Text Box 4" o:spid="_x0000_s2051" style="position:absolute;left:0;text-align:left;margin-left:-21.35pt;margin-top:15.2pt;width:496.5pt;height:285pt;z-index:251662336;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" fillcolor="window" strokecolor="#46aac5">
            <v:shadow on="t" color="black" opacity="24903f" origin=",.5" offset="0,.55556mm"/>
            <v:textbox>
              <w:txbxContent>
                <w:p w14:paraId="12F8646E" w14:textId="77777777" w:rsidR="00CE7454" w:rsidRPr="00C502B0" w:rsidRDefault="00CE7454" w:rsidP="00CE7454">
                  <w:pPr>
                    <w:jc w:val="both"/>
                    <w:rPr>
                      <w:rFonts w:ascii="Trebuchet MS" w:hAnsi="Trebuchet MS" w:cs="Tahoma"/>
                      <w:b/>
                      <w:bCs/>
                      <w:sz w:val="21"/>
                      <w:szCs w:val="21"/>
                      <w:shd w:val="clear" w:color="auto" w:fill="FFFFFF"/>
                    </w:rPr>
                  </w:pPr>
                  <w:r w:rsidRPr="00C502B0">
                    <w:rPr>
                      <w:rFonts w:ascii="Trebuchet MS" w:hAnsi="Trebuchet MS" w:cs="Tahoma"/>
                      <w:b/>
                      <w:bCs/>
                      <w:sz w:val="21"/>
                      <w:szCs w:val="21"/>
                      <w:shd w:val="clear" w:color="auto" w:fill="FFFFFF"/>
                    </w:rPr>
                    <w:t>A</w:t>
                  </w:r>
                  <w:r>
                    <w:rPr>
                      <w:rFonts w:ascii="Trebuchet MS" w:hAnsi="Trebuchet MS" w:cs="Tahoma"/>
                      <w:b/>
                      <w:bCs/>
                      <w:sz w:val="21"/>
                      <w:szCs w:val="21"/>
                      <w:shd w:val="clear" w:color="auto" w:fill="FFFFFF"/>
                    </w:rPr>
                    <w:t>bout FIPI:</w:t>
                  </w:r>
                </w:p>
                <w:p w14:paraId="5E31811D" w14:textId="77777777" w:rsidR="00CE7454" w:rsidRPr="00C502B0" w:rsidRDefault="00CE7454" w:rsidP="00CE7454">
                  <w:pPr>
                    <w:jc w:val="both"/>
                    <w:rPr>
                      <w:rFonts w:ascii="Trebuchet MS" w:hAnsi="Trebuchet MS" w:cs="Tahoma"/>
                      <w:sz w:val="21"/>
                      <w:szCs w:val="21"/>
                      <w:shd w:val="clear" w:color="auto" w:fill="FFFFFF"/>
                    </w:rPr>
                  </w:pPr>
                </w:p>
                <w:p w14:paraId="2C33155F" w14:textId="77777777" w:rsidR="00CE7454" w:rsidRPr="00C502B0" w:rsidRDefault="00CE7454" w:rsidP="00CE7454">
                  <w:pPr>
                    <w:jc w:val="both"/>
                    <w:rPr>
                      <w:rFonts w:ascii="Trebuchet MS" w:hAnsi="Trebuchet MS" w:cs="Tahoma"/>
                      <w:sz w:val="21"/>
                      <w:szCs w:val="21"/>
                      <w:shd w:val="clear" w:color="auto" w:fill="FFFFFF"/>
                    </w:rPr>
                  </w:pPr>
                  <w:r w:rsidRPr="00C502B0">
                    <w:rPr>
                      <w:rFonts w:ascii="Trebuchet MS" w:hAnsi="Trebuchet MS" w:cs="Tahoma"/>
                      <w:sz w:val="21"/>
                      <w:szCs w:val="21"/>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EC79D33"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rPr>
                  </w:pPr>
                  <w:r w:rsidRPr="00C502B0">
                    <w:rPr>
                      <w:rFonts w:ascii="Trebuchet MS" w:hAnsi="Trebuchet MS" w:cs="Tahoma"/>
                      <w:sz w:val="21"/>
                      <w:szCs w:val="21"/>
                      <w:shd w:val="clear" w:color="auto" w:fill="FFFFFF"/>
                    </w:rPr>
                    <w:t xml:space="preserve">It aims to be the most effective and influential voice of the oil &amp; gas industry to facilitate its development as a globally </w:t>
                  </w:r>
                  <w:r w:rsidRPr="00C502B0">
                    <w:rPr>
                      <w:rFonts w:ascii="Trebuchet MS" w:hAnsi="Trebuchet MS"/>
                      <w:spacing w:val="5"/>
                      <w:sz w:val="21"/>
                      <w:szCs w:val="21"/>
                    </w:rPr>
                    <w:t>competitive</w:t>
                  </w:r>
                  <w:r w:rsidRPr="00C502B0">
                    <w:rPr>
                      <w:rFonts w:ascii="Trebuchet MS" w:hAnsi="Trebuchet MS" w:cs="Tahoma"/>
                      <w:sz w:val="21"/>
                      <w:szCs w:val="21"/>
                      <w:shd w:val="clear" w:color="auto" w:fill="FFFFFF"/>
                    </w:rPr>
                    <w:t xml:space="preserve"> industry in India that enjoys the respect and trust of the society.</w:t>
                  </w:r>
                  <w:r w:rsidRPr="00C502B0">
                    <w:rPr>
                      <w:rFonts w:ascii="Trebuchet MS" w:hAnsi="Trebuchet MS" w:cs="Tahoma"/>
                      <w:sz w:val="21"/>
                      <w:szCs w:val="21"/>
                    </w:rPr>
                    <w:t xml:space="preserve"> Several Government policy initiatives have their genesis in its reports and publications, some of which are quoted in documents like the Integrated Energy Policy.</w:t>
                  </w:r>
                </w:p>
                <w:p w14:paraId="0AE69681"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shd w:val="clear" w:color="auto" w:fill="FFFFFF"/>
                    </w:rPr>
                  </w:pPr>
                  <w:r w:rsidRPr="00C502B0">
                    <w:rPr>
                      <w:rFonts w:ascii="Trebuchet MS" w:hAnsi="Trebuchet MS" w:cs="Tahoma"/>
                      <w:sz w:val="21"/>
                      <w:szCs w:val="21"/>
                    </w:rPr>
                    <w:t xml:space="preserve">All major companies operating in the oil &amp; gas sector in India are members of FIPI.  </w:t>
                  </w:r>
                  <w:r w:rsidRPr="00C502B0">
                    <w:rPr>
                      <w:rFonts w:ascii="Trebuchet MS" w:hAnsi="Trebuchet MS" w:cs="Tahoma"/>
                      <w:sz w:val="21"/>
                      <w:szCs w:val="21"/>
                      <w:shd w:val="clear" w:color="auto" w:fill="FFFFFF"/>
                    </w:rPr>
                    <w:t xml:space="preserve">FIPI organizes seminars, conferences, workshops, roundtable meetings and brings out study reports and a quarterly journal. </w:t>
                  </w:r>
                </w:p>
                <w:p w14:paraId="4B2898B2" w14:textId="77777777" w:rsidR="00CE7454" w:rsidRPr="00C502B0" w:rsidRDefault="00CE7454" w:rsidP="00CE7454">
                  <w:pPr>
                    <w:pStyle w:val="NormalWeb"/>
                    <w:shd w:val="clear" w:color="auto" w:fill="FFFFFF"/>
                    <w:spacing w:before="150" w:beforeAutospacing="0" w:after="150" w:afterAutospacing="0" w:line="270" w:lineRule="atLeast"/>
                    <w:jc w:val="both"/>
                    <w:rPr>
                      <w:rStyle w:val="Hyperlink"/>
                      <w:rFonts w:ascii="Trebuchet MS" w:hAnsi="Trebuchet MS" w:cs="Tahoma"/>
                      <w:sz w:val="21"/>
                      <w:szCs w:val="21"/>
                      <w:shd w:val="clear" w:color="auto" w:fill="FFFFFF"/>
                    </w:rPr>
                  </w:pPr>
                  <w:r w:rsidRPr="00C502B0">
                    <w:rPr>
                      <w:rFonts w:ascii="Trebuchet MS" w:hAnsi="Trebuchet MS" w:cs="Tahoma"/>
                      <w:sz w:val="21"/>
                      <w:szCs w:val="21"/>
                      <w:shd w:val="clear" w:color="auto" w:fill="FFFFFF"/>
                    </w:rPr>
                    <w:t xml:space="preserve">For more information, please visit our website </w:t>
                  </w:r>
                  <w:hyperlink r:id="rId17" w:history="1">
                    <w:r w:rsidRPr="00C502B0">
                      <w:rPr>
                        <w:rStyle w:val="Hyperlink"/>
                        <w:rFonts w:ascii="Trebuchet MS" w:hAnsi="Trebuchet MS" w:cs="Tahoma"/>
                        <w:sz w:val="21"/>
                        <w:szCs w:val="21"/>
                        <w:shd w:val="clear" w:color="auto" w:fill="FFFFFF"/>
                      </w:rPr>
                      <w:t>www.fipi.org.in</w:t>
                    </w:r>
                  </w:hyperlink>
                </w:p>
                <w:p w14:paraId="686ECA90" w14:textId="508299BD" w:rsidR="00DE1425" w:rsidRDefault="00CE7454" w:rsidP="00DE1425">
                  <w:pPr>
                    <w:pStyle w:val="NormalWeb"/>
                    <w:shd w:val="clear" w:color="auto" w:fill="FFFFFF"/>
                    <w:spacing w:before="150" w:beforeAutospacing="0" w:after="150" w:afterAutospacing="0" w:line="270" w:lineRule="atLeast"/>
                    <w:jc w:val="both"/>
                  </w:pPr>
                  <w:r w:rsidRPr="00C502B0">
                    <w:rPr>
                      <w:rFonts w:ascii="Trebuchet MS" w:hAnsi="Trebuchet MS" w:cs="Tahoma"/>
                      <w:sz w:val="21"/>
                      <w:szCs w:val="21"/>
                    </w:rPr>
                    <w:t xml:space="preserve">For Awards related information, please click </w:t>
                  </w:r>
                  <w:hyperlink r:id="rId18" w:history="1">
                    <w:r w:rsidR="00042CBA" w:rsidRPr="00070C49">
                      <w:rPr>
                        <w:rStyle w:val="Hyperlink"/>
                      </w:rPr>
                      <w:t>https://www.fipi.org.in/awards-page2022.php</w:t>
                    </w:r>
                  </w:hyperlink>
                </w:p>
                <w:p w14:paraId="1DCC134C" w14:textId="77777777" w:rsidR="00DE1425" w:rsidRDefault="00DE1425" w:rsidP="00DE1425">
                  <w:pPr>
                    <w:pStyle w:val="NormalWeb"/>
                    <w:shd w:val="clear" w:color="auto" w:fill="FFFFFF"/>
                    <w:spacing w:before="150" w:beforeAutospacing="0" w:after="150" w:afterAutospacing="0" w:line="270" w:lineRule="atLeast"/>
                    <w:jc w:val="both"/>
                  </w:pPr>
                </w:p>
              </w:txbxContent>
            </v:textbox>
          </v:roundrect>
        </w:pict>
      </w:r>
    </w:p>
    <w:p w14:paraId="5C1B80E6" w14:textId="77777777" w:rsidR="00081EFE" w:rsidRDefault="00081EFE" w:rsidP="00A875F5">
      <w:pPr>
        <w:shd w:val="clear" w:color="auto" w:fill="FFFFFF"/>
        <w:jc w:val="both"/>
        <w:rPr>
          <w:rFonts w:ascii="Arial" w:hAnsi="Arial"/>
          <w:color w:val="000000"/>
          <w:spacing w:val="5"/>
          <w:sz w:val="34"/>
          <w:szCs w:val="34"/>
        </w:rPr>
      </w:pPr>
    </w:p>
    <w:p w14:paraId="262CDD89" w14:textId="77777777" w:rsidR="0069298C" w:rsidRDefault="0069298C" w:rsidP="00B01736">
      <w:pPr>
        <w:shd w:val="clear" w:color="auto" w:fill="FFFFFF"/>
        <w:spacing w:line="600" w:lineRule="auto"/>
        <w:ind w:left="-142"/>
        <w:jc w:val="both"/>
        <w:rPr>
          <w:rFonts w:ascii="Arial" w:hAnsi="Arial"/>
          <w:color w:val="000000"/>
          <w:spacing w:val="5"/>
          <w:sz w:val="34"/>
          <w:szCs w:val="34"/>
        </w:rPr>
      </w:pPr>
    </w:p>
    <w:sectPr w:rsidR="0069298C" w:rsidSect="00E73B63">
      <w:pgSz w:w="11909" w:h="16834" w:code="9"/>
      <w:pgMar w:top="252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607CE" w14:textId="77777777" w:rsidR="003936F3" w:rsidRDefault="003936F3">
      <w:r>
        <w:separator/>
      </w:r>
    </w:p>
  </w:endnote>
  <w:endnote w:type="continuationSeparator" w:id="0">
    <w:p w14:paraId="4756B639" w14:textId="77777777" w:rsidR="003936F3" w:rsidRDefault="0039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A3C4" w14:textId="77777777" w:rsidR="007E3F8B"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22576C85">
        <v:line id="Line 10" o:spid="_x0000_s1028" style="position:absolute;z-index:251652608;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w:r>
    <w:r w:rsidR="007E3F8B" w:rsidRPr="0044760F">
      <w:rPr>
        <w:rStyle w:val="PageNumber"/>
        <w:rFonts w:ascii="Arial" w:hAnsi="Arial" w:cs="Arial"/>
        <w:sz w:val="20"/>
        <w:szCs w:val="20"/>
      </w:rPr>
      <w:t xml:space="preserve">Page: </w:t>
    </w:r>
    <w:r w:rsidR="00B2201C"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PAGE  </w:instrText>
    </w:r>
    <w:r w:rsidR="00B2201C" w:rsidRPr="0044760F">
      <w:rPr>
        <w:rStyle w:val="PageNumber"/>
        <w:rFonts w:ascii="Arial" w:hAnsi="Arial" w:cs="Arial"/>
        <w:sz w:val="20"/>
        <w:szCs w:val="20"/>
      </w:rPr>
      <w:fldChar w:fldCharType="separate"/>
    </w:r>
    <w:r w:rsidR="0091751A">
      <w:rPr>
        <w:rStyle w:val="PageNumber"/>
        <w:rFonts w:ascii="Arial" w:hAnsi="Arial" w:cs="Arial"/>
        <w:noProof/>
        <w:sz w:val="20"/>
        <w:szCs w:val="20"/>
      </w:rPr>
      <w:t>6</w:t>
    </w:r>
    <w:r w:rsidR="00B2201C" w:rsidRPr="0044760F">
      <w:rPr>
        <w:rStyle w:val="PageNumber"/>
        <w:rFonts w:ascii="Arial" w:hAnsi="Arial" w:cs="Arial"/>
        <w:sz w:val="20"/>
        <w:szCs w:val="20"/>
      </w:rPr>
      <w:fldChar w:fldCharType="end"/>
    </w:r>
    <w:r w:rsidR="007E3F8B" w:rsidRPr="0044760F">
      <w:rPr>
        <w:rStyle w:val="PageNumber"/>
        <w:rFonts w:ascii="Arial" w:hAnsi="Arial" w:cs="Arial"/>
        <w:sz w:val="20"/>
        <w:szCs w:val="20"/>
      </w:rPr>
      <w:t xml:space="preserve"> of </w:t>
    </w:r>
    <w:r w:rsidR="00B2201C"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 NUMPAGES </w:instrText>
    </w:r>
    <w:r w:rsidR="00B2201C" w:rsidRPr="0044760F">
      <w:rPr>
        <w:rStyle w:val="PageNumber"/>
        <w:rFonts w:ascii="Arial" w:hAnsi="Arial" w:cs="Arial"/>
        <w:sz w:val="20"/>
        <w:szCs w:val="20"/>
      </w:rPr>
      <w:fldChar w:fldCharType="separate"/>
    </w:r>
    <w:r w:rsidR="0091751A">
      <w:rPr>
        <w:rStyle w:val="PageNumber"/>
        <w:rFonts w:ascii="Arial" w:hAnsi="Arial" w:cs="Arial"/>
        <w:noProof/>
        <w:sz w:val="20"/>
        <w:szCs w:val="20"/>
      </w:rPr>
      <w:t>7</w:t>
    </w:r>
    <w:r w:rsidR="00B2201C" w:rsidRPr="0044760F">
      <w:rPr>
        <w:rStyle w:val="PageNumber"/>
        <w:rFonts w:ascii="Arial" w:hAnsi="Arial" w:cs="Arial"/>
        <w:sz w:val="20"/>
        <w:szCs w:val="20"/>
      </w:rPr>
      <w:fldChar w:fldCharType="end"/>
    </w:r>
  </w:p>
  <w:p w14:paraId="545358E3" w14:textId="33C15272" w:rsidR="007E3F8B" w:rsidRPr="00EC5959" w:rsidRDefault="001D3E90" w:rsidP="00203B3B">
    <w:pPr>
      <w:pStyle w:val="Footer"/>
      <w:ind w:right="-8" w:firstLine="360"/>
      <w:jc w:val="right"/>
      <w:rPr>
        <w:rFonts w:ascii="Arial" w:hAnsi="Arial" w:cs="Arial"/>
        <w:sz w:val="20"/>
        <w:szCs w:val="20"/>
      </w:rPr>
    </w:pPr>
    <w:r>
      <w:rPr>
        <w:rFonts w:ascii="Arial" w:hAnsi="Arial" w:cs="Arial"/>
        <w:sz w:val="20"/>
        <w:szCs w:val="20"/>
      </w:rPr>
      <w:t>FIPI</w:t>
    </w:r>
    <w:r w:rsidR="007E3F8B" w:rsidRPr="00EC5959">
      <w:rPr>
        <w:rFonts w:ascii="Arial" w:hAnsi="Arial" w:cs="Arial"/>
        <w:sz w:val="20"/>
        <w:szCs w:val="20"/>
      </w:rPr>
      <w:t xml:space="preserve"> Oil &amp; Gas Industry Awards </w:t>
    </w:r>
    <w:r w:rsidR="00816E67">
      <w:rPr>
        <w:rFonts w:ascii="Arial" w:hAnsi="Arial" w:cs="Arial"/>
        <w:sz w:val="20"/>
        <w:szCs w:val="20"/>
      </w:rPr>
      <w:t>202</w:t>
    </w:r>
    <w:r w:rsidR="0030106E">
      <w:rPr>
        <w:rFonts w:ascii="Arial" w:hAnsi="Arial" w:cs="Arial"/>
        <w:sz w:val="20"/>
        <w:szCs w:val="20"/>
      </w:rPr>
      <w:t>2</w:t>
    </w:r>
  </w:p>
  <w:p w14:paraId="1C85EFA2" w14:textId="77777777" w:rsidR="007E3F8B" w:rsidRDefault="007E3F8B"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352A" w14:textId="5C73CA3C" w:rsidR="007E3F8B"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0EEB001D">
        <v:line id="Line 15" o:spid="_x0000_s1027" style="position:absolute;left:0;text-align:left;z-index:251664896;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w:r>
    <w:r w:rsidR="007E3F8B" w:rsidRPr="004C382E">
      <w:rPr>
        <w:rFonts w:ascii="Arial" w:hAnsi="Arial" w:cs="Arial"/>
        <w:sz w:val="20"/>
        <w:szCs w:val="20"/>
      </w:rPr>
      <w:t xml:space="preserve">Page </w:t>
    </w:r>
    <w:r w:rsidR="00B2201C"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B2201C" w:rsidRPr="004C382E">
      <w:rPr>
        <w:rFonts w:ascii="Arial" w:hAnsi="Arial" w:cs="Arial"/>
        <w:sz w:val="20"/>
        <w:szCs w:val="20"/>
      </w:rPr>
      <w:fldChar w:fldCharType="separate"/>
    </w:r>
    <w:r w:rsidR="0091751A">
      <w:rPr>
        <w:rFonts w:ascii="Arial" w:hAnsi="Arial" w:cs="Arial"/>
        <w:noProof/>
        <w:sz w:val="20"/>
        <w:szCs w:val="20"/>
      </w:rPr>
      <w:t>7</w:t>
    </w:r>
    <w:r w:rsidR="00B2201C" w:rsidRPr="004C382E">
      <w:rPr>
        <w:rFonts w:ascii="Arial" w:hAnsi="Arial" w:cs="Arial"/>
        <w:sz w:val="20"/>
        <w:szCs w:val="20"/>
      </w:rPr>
      <w:fldChar w:fldCharType="end"/>
    </w:r>
    <w:r w:rsidR="007E3F8B" w:rsidRPr="004C382E">
      <w:rPr>
        <w:rFonts w:ascii="Arial" w:hAnsi="Arial" w:cs="Arial"/>
        <w:sz w:val="20"/>
        <w:szCs w:val="20"/>
      </w:rPr>
      <w:t xml:space="preserve"> of </w:t>
    </w:r>
    <w:r w:rsidR="00B2201C"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B2201C" w:rsidRPr="004C382E">
      <w:rPr>
        <w:rFonts w:ascii="Arial" w:hAnsi="Arial" w:cs="Arial"/>
        <w:sz w:val="20"/>
        <w:szCs w:val="20"/>
      </w:rPr>
      <w:fldChar w:fldCharType="separate"/>
    </w:r>
    <w:r w:rsidR="0091751A">
      <w:rPr>
        <w:rFonts w:ascii="Arial" w:hAnsi="Arial" w:cs="Arial"/>
        <w:noProof/>
        <w:sz w:val="20"/>
        <w:szCs w:val="20"/>
      </w:rPr>
      <w:t>7</w:t>
    </w:r>
    <w:r w:rsidR="00B2201C"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816E67">
      <w:rPr>
        <w:rFonts w:ascii="Arial" w:hAnsi="Arial" w:cs="Arial"/>
        <w:sz w:val="20"/>
        <w:szCs w:val="20"/>
      </w:rPr>
      <w:t>2</w:t>
    </w:r>
    <w:r w:rsidR="00157D79">
      <w:rPr>
        <w:rFonts w:ascii="Arial" w:hAnsi="Arial" w:cs="Arial"/>
        <w:sz w:val="20"/>
        <w:szCs w:val="20"/>
      </w:rPr>
      <w:t>1</w:t>
    </w:r>
  </w:p>
  <w:p w14:paraId="19433FA9" w14:textId="77777777" w:rsidR="007E3F8B" w:rsidRPr="00EC5959" w:rsidRDefault="007E3F8B" w:rsidP="00203B3B">
    <w:pPr>
      <w:pStyle w:val="Footer"/>
      <w:ind w:right="-8" w:firstLine="360"/>
      <w:jc w:val="right"/>
      <w:rPr>
        <w:rFonts w:ascii="Arial" w:hAnsi="Arial" w:cs="Arial"/>
        <w:sz w:val="20"/>
        <w:szCs w:val="20"/>
      </w:rPr>
    </w:pPr>
    <w:r>
      <w:rPr>
        <w:rFonts w:ascii="Arial" w:hAnsi="Arial" w:cs="Arial"/>
        <w:sz w:val="20"/>
        <w:szCs w:val="20"/>
      </w:rPr>
      <w:t>Entry Form</w:t>
    </w:r>
  </w:p>
  <w:p w14:paraId="43EE0119" w14:textId="77777777" w:rsidR="007E3F8B" w:rsidRDefault="007E3F8B"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4174" w14:textId="7980C587" w:rsidR="007E3F8B"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FF15D6D">
        <v:line id="Line 17" o:spid="_x0000_s1025" style="position:absolute;left:0;text-align:left;z-index:25165926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w:r>
    <w:r w:rsidR="007E3F8B" w:rsidRPr="004C382E">
      <w:rPr>
        <w:rFonts w:ascii="Arial" w:hAnsi="Arial" w:cs="Arial"/>
        <w:sz w:val="20"/>
        <w:szCs w:val="20"/>
      </w:rPr>
      <w:t xml:space="preserve">Page </w:t>
    </w:r>
    <w:r w:rsidR="00B2201C"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B2201C" w:rsidRPr="004C382E">
      <w:rPr>
        <w:rFonts w:ascii="Arial" w:hAnsi="Arial" w:cs="Arial"/>
        <w:sz w:val="20"/>
        <w:szCs w:val="20"/>
      </w:rPr>
      <w:fldChar w:fldCharType="separate"/>
    </w:r>
    <w:r w:rsidR="0091751A">
      <w:rPr>
        <w:rFonts w:ascii="Arial" w:hAnsi="Arial" w:cs="Arial"/>
        <w:noProof/>
        <w:sz w:val="20"/>
        <w:szCs w:val="20"/>
      </w:rPr>
      <w:t>3</w:t>
    </w:r>
    <w:r w:rsidR="00B2201C" w:rsidRPr="004C382E">
      <w:rPr>
        <w:rFonts w:ascii="Arial" w:hAnsi="Arial" w:cs="Arial"/>
        <w:sz w:val="20"/>
        <w:szCs w:val="20"/>
      </w:rPr>
      <w:fldChar w:fldCharType="end"/>
    </w:r>
    <w:r w:rsidR="007E3F8B" w:rsidRPr="004C382E">
      <w:rPr>
        <w:rFonts w:ascii="Arial" w:hAnsi="Arial" w:cs="Arial"/>
        <w:sz w:val="20"/>
        <w:szCs w:val="20"/>
      </w:rPr>
      <w:t xml:space="preserve"> of </w:t>
    </w:r>
    <w:r w:rsidR="00B2201C"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B2201C" w:rsidRPr="004C382E">
      <w:rPr>
        <w:rFonts w:ascii="Arial" w:hAnsi="Arial" w:cs="Arial"/>
        <w:sz w:val="20"/>
        <w:szCs w:val="20"/>
      </w:rPr>
      <w:fldChar w:fldCharType="separate"/>
    </w:r>
    <w:r w:rsidR="0091751A">
      <w:rPr>
        <w:rFonts w:ascii="Arial" w:hAnsi="Arial" w:cs="Arial"/>
        <w:noProof/>
        <w:sz w:val="20"/>
        <w:szCs w:val="20"/>
      </w:rPr>
      <w:t>7</w:t>
    </w:r>
    <w:r w:rsidR="00B2201C"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 xml:space="preserve">FIPI </w:t>
    </w:r>
    <w:r w:rsidR="007E3F8B" w:rsidRPr="00EC5959">
      <w:rPr>
        <w:rFonts w:ascii="Arial" w:hAnsi="Arial" w:cs="Arial"/>
        <w:sz w:val="20"/>
        <w:szCs w:val="20"/>
      </w:rPr>
      <w:t xml:space="preserve">Oil &amp; Gas Industry Awards </w:t>
    </w:r>
    <w:r w:rsidR="008C6D1D">
      <w:rPr>
        <w:rFonts w:ascii="Arial" w:hAnsi="Arial" w:cs="Arial"/>
        <w:sz w:val="20"/>
        <w:szCs w:val="20"/>
      </w:rPr>
      <w:t>20</w:t>
    </w:r>
    <w:r w:rsidR="00816E67">
      <w:rPr>
        <w:rFonts w:ascii="Arial" w:hAnsi="Arial" w:cs="Arial"/>
        <w:sz w:val="20"/>
        <w:szCs w:val="20"/>
      </w:rPr>
      <w:t>2</w:t>
    </w:r>
    <w:r w:rsidR="0030106E">
      <w:rPr>
        <w:rFonts w:ascii="Arial" w:hAnsi="Arial" w:cs="Arial"/>
        <w:sz w:val="20"/>
        <w:szCs w:val="20"/>
      </w:rPr>
      <w:t>2</w:t>
    </w:r>
  </w:p>
  <w:p w14:paraId="5C0FBEE7" w14:textId="77777777" w:rsidR="007E3F8B" w:rsidRPr="00EC5959" w:rsidRDefault="007E3F8B" w:rsidP="00645884">
    <w:pPr>
      <w:pStyle w:val="Footer"/>
      <w:ind w:right="-8" w:firstLine="360"/>
      <w:jc w:val="right"/>
      <w:rPr>
        <w:rFonts w:ascii="Arial" w:hAnsi="Arial" w:cs="Arial"/>
        <w:sz w:val="20"/>
        <w:szCs w:val="20"/>
      </w:rPr>
    </w:pPr>
    <w:r>
      <w:rPr>
        <w:rFonts w:ascii="Arial" w:hAnsi="Arial" w:cs="Arial"/>
        <w:sz w:val="20"/>
        <w:szCs w:val="20"/>
      </w:rPr>
      <w:t>Entry Form</w:t>
    </w:r>
  </w:p>
  <w:p w14:paraId="631B93DC" w14:textId="77777777" w:rsidR="007E3F8B" w:rsidRDefault="007E3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3D61" w14:textId="77777777" w:rsidR="003936F3" w:rsidRDefault="003936F3">
      <w:r>
        <w:separator/>
      </w:r>
    </w:p>
  </w:footnote>
  <w:footnote w:type="continuationSeparator" w:id="0">
    <w:p w14:paraId="2DA4E2DA" w14:textId="77777777" w:rsidR="003936F3" w:rsidRDefault="00393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31F0"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4BCCAC34" wp14:editId="05F735F0">
          <wp:extent cx="952500" cy="464820"/>
          <wp:effectExtent l="0" t="0" r="0" b="0"/>
          <wp:docPr id="18" name="Picture 18"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954C644" w14:textId="55823523" w:rsidR="007E3F8B" w:rsidRDefault="00000000" w:rsidP="0093250A">
    <w:pPr>
      <w:pStyle w:val="Header"/>
      <w:pBdr>
        <w:bottom w:val="single" w:sz="6" w:space="1" w:color="auto"/>
      </w:pBdr>
    </w:pPr>
    <w:r>
      <w:rPr>
        <w:rFonts w:ascii="Trebuchet MS" w:hAnsi="Trebuchet MS"/>
        <w:noProof/>
        <w:color w:val="993300"/>
        <w:spacing w:val="-1"/>
        <w:sz w:val="40"/>
        <w:szCs w:val="80"/>
        <w:lang w:val="en-IN" w:eastAsia="en-IN"/>
      </w:rPr>
      <w:pict w14:anchorId="77DCF301">
        <v:line id="Line 14" o:spid="_x0000_s1030" style="position:absolute;z-index:25165875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816E67">
      <w:rPr>
        <w:rFonts w:ascii="Trebuchet MS" w:hAnsi="Trebuchet MS"/>
        <w:color w:val="993300"/>
        <w:spacing w:val="-1"/>
        <w:w w:val="80"/>
        <w:sz w:val="40"/>
        <w:szCs w:val="84"/>
      </w:rPr>
      <w:t>2</w:t>
    </w:r>
    <w:r w:rsidR="0030106E">
      <w:rPr>
        <w:rFonts w:ascii="Trebuchet MS" w:hAnsi="Trebuchet MS"/>
        <w:color w:val="993300"/>
        <w:spacing w:val="-1"/>
        <w:w w:val="80"/>
        <w:sz w:val="40"/>
        <w:szCs w:val="84"/>
      </w:rPr>
      <w:t>2</w:t>
    </w:r>
    <w:r w:rsidR="007E3F8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EAA7"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72635DC1" wp14:editId="6910A0A2">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F2306A0" w14:textId="4EF6565D" w:rsidR="007E3F8B"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3DEF59DE">
        <v:line id="Line 13" o:spid="_x0000_s1029" style="position:absolute;z-index:25166796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816E67">
      <w:rPr>
        <w:rFonts w:ascii="Trebuchet MS" w:hAnsi="Trebuchet MS"/>
        <w:color w:val="993300"/>
        <w:spacing w:val="-1"/>
        <w:w w:val="80"/>
        <w:sz w:val="40"/>
        <w:szCs w:val="84"/>
      </w:rPr>
      <w:t>2</w:t>
    </w:r>
    <w:r w:rsidR="00811984">
      <w:rPr>
        <w:rFonts w:ascii="Trebuchet MS" w:hAnsi="Trebuchet MS"/>
        <w:color w:val="993300"/>
        <w:spacing w:val="-1"/>
        <w:w w:val="80"/>
        <w:sz w:val="40"/>
        <w:szCs w:val="84"/>
      </w:rPr>
      <w:t>2</w:t>
    </w:r>
    <w:r w:rsidR="007E3F8B">
      <w:tab/>
    </w:r>
  </w:p>
  <w:p w14:paraId="1DC1E8A4" w14:textId="77777777" w:rsidR="007E3F8B" w:rsidRDefault="007E3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A12" w14:textId="77777777" w:rsidR="007E3F8B" w:rsidRPr="00C80A90" w:rsidRDefault="007E3F8B"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68700B2F" wp14:editId="2D6A0230">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DBF23D0" w14:textId="55324F3F" w:rsidR="007E3F8B"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56E2A56E">
        <v:line id="Line 12" o:spid="_x0000_s1026"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816E67">
      <w:rPr>
        <w:rFonts w:ascii="Trebuchet MS" w:hAnsi="Trebuchet MS"/>
        <w:color w:val="993300"/>
        <w:spacing w:val="-1"/>
        <w:w w:val="80"/>
        <w:sz w:val="40"/>
        <w:szCs w:val="84"/>
      </w:rPr>
      <w:t>2</w:t>
    </w:r>
    <w:r w:rsidR="0030106E">
      <w:rPr>
        <w:rFonts w:ascii="Trebuchet MS" w:hAnsi="Trebuchet MS"/>
        <w:color w:val="993300"/>
        <w:spacing w:val="-1"/>
        <w:w w:val="80"/>
        <w:sz w:val="40"/>
        <w:szCs w:val="84"/>
      </w:rPr>
      <w:t>2</w:t>
    </w:r>
    <w:r w:rsidR="007E3F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22387F"/>
    <w:multiLevelType w:val="hybridMultilevel"/>
    <w:tmpl w:val="375E851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3430741"/>
    <w:multiLevelType w:val="hybridMultilevel"/>
    <w:tmpl w:val="0A2EE41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0932A2"/>
    <w:multiLevelType w:val="hybridMultilevel"/>
    <w:tmpl w:val="8DF2EB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6D1218"/>
    <w:multiLevelType w:val="hybridMultilevel"/>
    <w:tmpl w:val="C7709A1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01C0B76"/>
    <w:multiLevelType w:val="hybridMultilevel"/>
    <w:tmpl w:val="BC5242D6"/>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1016275"/>
    <w:multiLevelType w:val="multilevel"/>
    <w:tmpl w:val="11AC60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D14645"/>
    <w:multiLevelType w:val="hybridMultilevel"/>
    <w:tmpl w:val="60029546"/>
    <w:lvl w:ilvl="0" w:tplc="C56C37A0">
      <w:start w:val="1"/>
      <w:numFmt w:val="lowerLetter"/>
      <w:lvlText w:val="%1."/>
      <w:lvlJc w:val="left"/>
      <w:pPr>
        <w:ind w:left="612" w:hanging="360"/>
      </w:pPr>
      <w:rPr>
        <w:rFonts w:hint="default"/>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12"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703026C9"/>
    <w:multiLevelType w:val="hybridMultilevel"/>
    <w:tmpl w:val="D7766DFC"/>
    <w:lvl w:ilvl="0" w:tplc="F5AA1428">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381353"/>
    <w:multiLevelType w:val="hybridMultilevel"/>
    <w:tmpl w:val="085C2B3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1E789D"/>
    <w:multiLevelType w:val="multilevel"/>
    <w:tmpl w:val="CE02B80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6"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606477">
    <w:abstractNumId w:val="4"/>
  </w:num>
  <w:num w:numId="2" w16cid:durableId="2010449701">
    <w:abstractNumId w:val="15"/>
  </w:num>
  <w:num w:numId="3" w16cid:durableId="496072645">
    <w:abstractNumId w:val="16"/>
  </w:num>
  <w:num w:numId="4" w16cid:durableId="1688824529">
    <w:abstractNumId w:val="5"/>
  </w:num>
  <w:num w:numId="5" w16cid:durableId="1329796656">
    <w:abstractNumId w:val="9"/>
  </w:num>
  <w:num w:numId="6" w16cid:durableId="1927879917">
    <w:abstractNumId w:val="14"/>
  </w:num>
  <w:num w:numId="7" w16cid:durableId="1401095476">
    <w:abstractNumId w:val="7"/>
  </w:num>
  <w:num w:numId="8" w16cid:durableId="1992631885">
    <w:abstractNumId w:val="13"/>
  </w:num>
  <w:num w:numId="9" w16cid:durableId="808017314">
    <w:abstractNumId w:val="6"/>
  </w:num>
  <w:num w:numId="10" w16cid:durableId="44645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0364168">
    <w:abstractNumId w:val="0"/>
  </w:num>
  <w:num w:numId="12" w16cid:durableId="6813997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0369636">
    <w:abstractNumId w:val="2"/>
  </w:num>
  <w:num w:numId="14" w16cid:durableId="2023121616">
    <w:abstractNumId w:val="3"/>
  </w:num>
  <w:num w:numId="15" w16cid:durableId="2093037935">
    <w:abstractNumId w:val="1"/>
  </w:num>
  <w:num w:numId="16" w16cid:durableId="342167890">
    <w:abstractNumId w:val="10"/>
  </w:num>
  <w:num w:numId="17" w16cid:durableId="133530545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13F1"/>
    <w:rsid w:val="0000473B"/>
    <w:rsid w:val="0000543F"/>
    <w:rsid w:val="0001580F"/>
    <w:rsid w:val="00015AE6"/>
    <w:rsid w:val="00026F59"/>
    <w:rsid w:val="00032A8E"/>
    <w:rsid w:val="0003644F"/>
    <w:rsid w:val="00042CBA"/>
    <w:rsid w:val="00042F0A"/>
    <w:rsid w:val="00047208"/>
    <w:rsid w:val="0004773F"/>
    <w:rsid w:val="00057BBD"/>
    <w:rsid w:val="00063338"/>
    <w:rsid w:val="00065073"/>
    <w:rsid w:val="000674B2"/>
    <w:rsid w:val="000678C7"/>
    <w:rsid w:val="00067D28"/>
    <w:rsid w:val="00076AA4"/>
    <w:rsid w:val="00081EFE"/>
    <w:rsid w:val="000857F1"/>
    <w:rsid w:val="000915C7"/>
    <w:rsid w:val="000970E0"/>
    <w:rsid w:val="0009778A"/>
    <w:rsid w:val="00097BD6"/>
    <w:rsid w:val="000A00ED"/>
    <w:rsid w:val="000A2989"/>
    <w:rsid w:val="000B10A1"/>
    <w:rsid w:val="000B1440"/>
    <w:rsid w:val="000B60A9"/>
    <w:rsid w:val="000B6FEE"/>
    <w:rsid w:val="000C470C"/>
    <w:rsid w:val="000C73BA"/>
    <w:rsid w:val="000D042E"/>
    <w:rsid w:val="000D3C00"/>
    <w:rsid w:val="000D5A50"/>
    <w:rsid w:val="000D6078"/>
    <w:rsid w:val="000E1AA9"/>
    <w:rsid w:val="000E1F4E"/>
    <w:rsid w:val="000E42A7"/>
    <w:rsid w:val="00103194"/>
    <w:rsid w:val="00111D71"/>
    <w:rsid w:val="00112E02"/>
    <w:rsid w:val="00122502"/>
    <w:rsid w:val="0012683B"/>
    <w:rsid w:val="0013048B"/>
    <w:rsid w:val="00130D27"/>
    <w:rsid w:val="00137B36"/>
    <w:rsid w:val="00144902"/>
    <w:rsid w:val="001464F0"/>
    <w:rsid w:val="0014668F"/>
    <w:rsid w:val="001505D2"/>
    <w:rsid w:val="00154785"/>
    <w:rsid w:val="00157D79"/>
    <w:rsid w:val="001611FF"/>
    <w:rsid w:val="0016282B"/>
    <w:rsid w:val="001830BB"/>
    <w:rsid w:val="00183D19"/>
    <w:rsid w:val="001A0429"/>
    <w:rsid w:val="001A1A1E"/>
    <w:rsid w:val="001A4ABA"/>
    <w:rsid w:val="001A7744"/>
    <w:rsid w:val="001C2BDF"/>
    <w:rsid w:val="001C7CF3"/>
    <w:rsid w:val="001D2255"/>
    <w:rsid w:val="001D3E90"/>
    <w:rsid w:val="001D7E54"/>
    <w:rsid w:val="001E3716"/>
    <w:rsid w:val="001F33BE"/>
    <w:rsid w:val="001F3900"/>
    <w:rsid w:val="001F7BA9"/>
    <w:rsid w:val="001F7D74"/>
    <w:rsid w:val="00203B3B"/>
    <w:rsid w:val="00203FB7"/>
    <w:rsid w:val="0020451E"/>
    <w:rsid w:val="0020490E"/>
    <w:rsid w:val="00206A56"/>
    <w:rsid w:val="00210164"/>
    <w:rsid w:val="002119BA"/>
    <w:rsid w:val="00217A28"/>
    <w:rsid w:val="002215A6"/>
    <w:rsid w:val="0022350A"/>
    <w:rsid w:val="0022460A"/>
    <w:rsid w:val="0022481F"/>
    <w:rsid w:val="00225954"/>
    <w:rsid w:val="00227BB0"/>
    <w:rsid w:val="00227C7F"/>
    <w:rsid w:val="0023066D"/>
    <w:rsid w:val="00233E82"/>
    <w:rsid w:val="00256E01"/>
    <w:rsid w:val="00260940"/>
    <w:rsid w:val="00263B30"/>
    <w:rsid w:val="0026608B"/>
    <w:rsid w:val="00273F0C"/>
    <w:rsid w:val="00276AC8"/>
    <w:rsid w:val="00276D80"/>
    <w:rsid w:val="00277B4B"/>
    <w:rsid w:val="002852AB"/>
    <w:rsid w:val="00293BFB"/>
    <w:rsid w:val="00297C01"/>
    <w:rsid w:val="00297ECF"/>
    <w:rsid w:val="002A4E93"/>
    <w:rsid w:val="002A77D6"/>
    <w:rsid w:val="002A7A5E"/>
    <w:rsid w:val="002B1FE6"/>
    <w:rsid w:val="002B466C"/>
    <w:rsid w:val="002B56D7"/>
    <w:rsid w:val="002B5996"/>
    <w:rsid w:val="002C7791"/>
    <w:rsid w:val="002D12BE"/>
    <w:rsid w:val="002E2954"/>
    <w:rsid w:val="002E3D18"/>
    <w:rsid w:val="002E43EC"/>
    <w:rsid w:val="002E48BC"/>
    <w:rsid w:val="002E7423"/>
    <w:rsid w:val="003007AF"/>
    <w:rsid w:val="0030106E"/>
    <w:rsid w:val="00301895"/>
    <w:rsid w:val="00305CC4"/>
    <w:rsid w:val="00311EC7"/>
    <w:rsid w:val="00313EAA"/>
    <w:rsid w:val="00314195"/>
    <w:rsid w:val="003157E7"/>
    <w:rsid w:val="003162E1"/>
    <w:rsid w:val="00317454"/>
    <w:rsid w:val="00317722"/>
    <w:rsid w:val="0032159A"/>
    <w:rsid w:val="003217B1"/>
    <w:rsid w:val="003314DB"/>
    <w:rsid w:val="00334450"/>
    <w:rsid w:val="0034752F"/>
    <w:rsid w:val="0035185F"/>
    <w:rsid w:val="00353FA2"/>
    <w:rsid w:val="00363DF7"/>
    <w:rsid w:val="00370D69"/>
    <w:rsid w:val="0038589F"/>
    <w:rsid w:val="003936F3"/>
    <w:rsid w:val="00393C3D"/>
    <w:rsid w:val="0039500D"/>
    <w:rsid w:val="0039762B"/>
    <w:rsid w:val="003A04B1"/>
    <w:rsid w:val="003B5838"/>
    <w:rsid w:val="003B5B8E"/>
    <w:rsid w:val="003C09EB"/>
    <w:rsid w:val="003D0449"/>
    <w:rsid w:val="003D50B5"/>
    <w:rsid w:val="003E18B1"/>
    <w:rsid w:val="003E744F"/>
    <w:rsid w:val="003F0BA9"/>
    <w:rsid w:val="003F3291"/>
    <w:rsid w:val="003F5291"/>
    <w:rsid w:val="003F716C"/>
    <w:rsid w:val="004010F1"/>
    <w:rsid w:val="004012BD"/>
    <w:rsid w:val="004317EB"/>
    <w:rsid w:val="004324FB"/>
    <w:rsid w:val="004416FB"/>
    <w:rsid w:val="004443C3"/>
    <w:rsid w:val="00444FF4"/>
    <w:rsid w:val="00445B6C"/>
    <w:rsid w:val="0044760F"/>
    <w:rsid w:val="00452522"/>
    <w:rsid w:val="00452AF8"/>
    <w:rsid w:val="00456D21"/>
    <w:rsid w:val="004606D3"/>
    <w:rsid w:val="00467C91"/>
    <w:rsid w:val="00470C4A"/>
    <w:rsid w:val="00477D55"/>
    <w:rsid w:val="00485825"/>
    <w:rsid w:val="00490841"/>
    <w:rsid w:val="00492042"/>
    <w:rsid w:val="004A38A1"/>
    <w:rsid w:val="004A7614"/>
    <w:rsid w:val="004B2F75"/>
    <w:rsid w:val="004C09B4"/>
    <w:rsid w:val="004C0EE1"/>
    <w:rsid w:val="004C1B5A"/>
    <w:rsid w:val="004C382E"/>
    <w:rsid w:val="004C6B1D"/>
    <w:rsid w:val="004D2B64"/>
    <w:rsid w:val="004D6C9A"/>
    <w:rsid w:val="004E364A"/>
    <w:rsid w:val="004E4E1E"/>
    <w:rsid w:val="004F0964"/>
    <w:rsid w:val="004F2D45"/>
    <w:rsid w:val="004F4416"/>
    <w:rsid w:val="004F5A3F"/>
    <w:rsid w:val="005033FF"/>
    <w:rsid w:val="00503F3C"/>
    <w:rsid w:val="005102B3"/>
    <w:rsid w:val="00512221"/>
    <w:rsid w:val="005137B2"/>
    <w:rsid w:val="00514ADF"/>
    <w:rsid w:val="00515D45"/>
    <w:rsid w:val="00521128"/>
    <w:rsid w:val="00523CE1"/>
    <w:rsid w:val="0052680F"/>
    <w:rsid w:val="005335E4"/>
    <w:rsid w:val="005408CB"/>
    <w:rsid w:val="00541A27"/>
    <w:rsid w:val="00542B17"/>
    <w:rsid w:val="005467F9"/>
    <w:rsid w:val="00547FAB"/>
    <w:rsid w:val="005504AD"/>
    <w:rsid w:val="00551284"/>
    <w:rsid w:val="00551587"/>
    <w:rsid w:val="00551926"/>
    <w:rsid w:val="00553210"/>
    <w:rsid w:val="00556480"/>
    <w:rsid w:val="005576A8"/>
    <w:rsid w:val="0056107B"/>
    <w:rsid w:val="00564E86"/>
    <w:rsid w:val="0056645C"/>
    <w:rsid w:val="005721C9"/>
    <w:rsid w:val="0057710A"/>
    <w:rsid w:val="00582770"/>
    <w:rsid w:val="00583D04"/>
    <w:rsid w:val="0059112E"/>
    <w:rsid w:val="005913D6"/>
    <w:rsid w:val="00595DF3"/>
    <w:rsid w:val="0059657F"/>
    <w:rsid w:val="00596FCC"/>
    <w:rsid w:val="005A1148"/>
    <w:rsid w:val="005A17D0"/>
    <w:rsid w:val="005A1CA9"/>
    <w:rsid w:val="005A48B9"/>
    <w:rsid w:val="005B50A9"/>
    <w:rsid w:val="005B7135"/>
    <w:rsid w:val="005B7B51"/>
    <w:rsid w:val="005D5C61"/>
    <w:rsid w:val="005E3234"/>
    <w:rsid w:val="005F2947"/>
    <w:rsid w:val="00600BF5"/>
    <w:rsid w:val="00603418"/>
    <w:rsid w:val="00603A48"/>
    <w:rsid w:val="006054D8"/>
    <w:rsid w:val="0060737D"/>
    <w:rsid w:val="00616F59"/>
    <w:rsid w:val="00621699"/>
    <w:rsid w:val="006273A2"/>
    <w:rsid w:val="0063319F"/>
    <w:rsid w:val="00637053"/>
    <w:rsid w:val="00637DC0"/>
    <w:rsid w:val="00645884"/>
    <w:rsid w:val="00646730"/>
    <w:rsid w:val="006504CF"/>
    <w:rsid w:val="00657331"/>
    <w:rsid w:val="00662D38"/>
    <w:rsid w:val="00670477"/>
    <w:rsid w:val="0067052B"/>
    <w:rsid w:val="0067274C"/>
    <w:rsid w:val="00673401"/>
    <w:rsid w:val="00675ED6"/>
    <w:rsid w:val="00676B5E"/>
    <w:rsid w:val="00677658"/>
    <w:rsid w:val="00677B35"/>
    <w:rsid w:val="00684C46"/>
    <w:rsid w:val="0069298C"/>
    <w:rsid w:val="00692AD3"/>
    <w:rsid w:val="00693B1B"/>
    <w:rsid w:val="006A1122"/>
    <w:rsid w:val="006A1D5A"/>
    <w:rsid w:val="006A1F57"/>
    <w:rsid w:val="006A23BD"/>
    <w:rsid w:val="006B3264"/>
    <w:rsid w:val="006B5741"/>
    <w:rsid w:val="006B6A78"/>
    <w:rsid w:val="006C23D6"/>
    <w:rsid w:val="006C2E9D"/>
    <w:rsid w:val="006C7B4F"/>
    <w:rsid w:val="006D416B"/>
    <w:rsid w:val="006D4C87"/>
    <w:rsid w:val="006D5EFD"/>
    <w:rsid w:val="006E1604"/>
    <w:rsid w:val="006E7F82"/>
    <w:rsid w:val="006F48C4"/>
    <w:rsid w:val="006F4F52"/>
    <w:rsid w:val="00700450"/>
    <w:rsid w:val="00700B32"/>
    <w:rsid w:val="00705588"/>
    <w:rsid w:val="00706F9F"/>
    <w:rsid w:val="00710BD6"/>
    <w:rsid w:val="0071276A"/>
    <w:rsid w:val="00715958"/>
    <w:rsid w:val="0071749E"/>
    <w:rsid w:val="00725D59"/>
    <w:rsid w:val="007266FA"/>
    <w:rsid w:val="00731B0A"/>
    <w:rsid w:val="0073309A"/>
    <w:rsid w:val="007342BC"/>
    <w:rsid w:val="007405D2"/>
    <w:rsid w:val="00757E93"/>
    <w:rsid w:val="00766929"/>
    <w:rsid w:val="00772426"/>
    <w:rsid w:val="0077668E"/>
    <w:rsid w:val="007822B1"/>
    <w:rsid w:val="00782E2E"/>
    <w:rsid w:val="00782E5E"/>
    <w:rsid w:val="00783B23"/>
    <w:rsid w:val="00783F69"/>
    <w:rsid w:val="007869F6"/>
    <w:rsid w:val="00792F80"/>
    <w:rsid w:val="0079373E"/>
    <w:rsid w:val="00793BEC"/>
    <w:rsid w:val="00796AB1"/>
    <w:rsid w:val="007B3230"/>
    <w:rsid w:val="007C754B"/>
    <w:rsid w:val="007D39DB"/>
    <w:rsid w:val="007E02B0"/>
    <w:rsid w:val="007E2A54"/>
    <w:rsid w:val="007E37D7"/>
    <w:rsid w:val="007E3F8B"/>
    <w:rsid w:val="007E5930"/>
    <w:rsid w:val="007E5E5E"/>
    <w:rsid w:val="007F071E"/>
    <w:rsid w:val="007F0A52"/>
    <w:rsid w:val="007F245F"/>
    <w:rsid w:val="007F4562"/>
    <w:rsid w:val="007F463F"/>
    <w:rsid w:val="007F5825"/>
    <w:rsid w:val="007F5877"/>
    <w:rsid w:val="007F6D9A"/>
    <w:rsid w:val="007F752E"/>
    <w:rsid w:val="00801A60"/>
    <w:rsid w:val="00803060"/>
    <w:rsid w:val="00805A09"/>
    <w:rsid w:val="00806CD7"/>
    <w:rsid w:val="00811984"/>
    <w:rsid w:val="0081441A"/>
    <w:rsid w:val="00814FC1"/>
    <w:rsid w:val="00816E67"/>
    <w:rsid w:val="00821E67"/>
    <w:rsid w:val="0082516E"/>
    <w:rsid w:val="008304C6"/>
    <w:rsid w:val="00830D27"/>
    <w:rsid w:val="00831150"/>
    <w:rsid w:val="008407BE"/>
    <w:rsid w:val="00843314"/>
    <w:rsid w:val="00847955"/>
    <w:rsid w:val="00854766"/>
    <w:rsid w:val="00857369"/>
    <w:rsid w:val="008677C0"/>
    <w:rsid w:val="00870154"/>
    <w:rsid w:val="00870F37"/>
    <w:rsid w:val="00874E88"/>
    <w:rsid w:val="008779CE"/>
    <w:rsid w:val="00881F04"/>
    <w:rsid w:val="0088201F"/>
    <w:rsid w:val="00887E26"/>
    <w:rsid w:val="00895A12"/>
    <w:rsid w:val="0089758A"/>
    <w:rsid w:val="008A42A2"/>
    <w:rsid w:val="008A6416"/>
    <w:rsid w:val="008A7041"/>
    <w:rsid w:val="008B1FC2"/>
    <w:rsid w:val="008B6834"/>
    <w:rsid w:val="008C6D1D"/>
    <w:rsid w:val="008E0600"/>
    <w:rsid w:val="008E0EB6"/>
    <w:rsid w:val="008E2A31"/>
    <w:rsid w:val="008E2CDB"/>
    <w:rsid w:val="008E59FA"/>
    <w:rsid w:val="008E69EA"/>
    <w:rsid w:val="008F27ED"/>
    <w:rsid w:val="008F2CE9"/>
    <w:rsid w:val="008F6972"/>
    <w:rsid w:val="00906268"/>
    <w:rsid w:val="009067AA"/>
    <w:rsid w:val="00907E54"/>
    <w:rsid w:val="00911D6A"/>
    <w:rsid w:val="009141EA"/>
    <w:rsid w:val="00915B5F"/>
    <w:rsid w:val="0091751A"/>
    <w:rsid w:val="0091786D"/>
    <w:rsid w:val="0092266E"/>
    <w:rsid w:val="00922C3B"/>
    <w:rsid w:val="00923B59"/>
    <w:rsid w:val="0093250A"/>
    <w:rsid w:val="00935B06"/>
    <w:rsid w:val="00944FB8"/>
    <w:rsid w:val="00950097"/>
    <w:rsid w:val="00950B16"/>
    <w:rsid w:val="00956BFF"/>
    <w:rsid w:val="00956C14"/>
    <w:rsid w:val="009771B5"/>
    <w:rsid w:val="00977A3A"/>
    <w:rsid w:val="00981ECF"/>
    <w:rsid w:val="009849ED"/>
    <w:rsid w:val="00986311"/>
    <w:rsid w:val="00992977"/>
    <w:rsid w:val="00992FF4"/>
    <w:rsid w:val="00993491"/>
    <w:rsid w:val="00997F57"/>
    <w:rsid w:val="009C5AC8"/>
    <w:rsid w:val="009C7096"/>
    <w:rsid w:val="009C73FD"/>
    <w:rsid w:val="009D23C1"/>
    <w:rsid w:val="009D3427"/>
    <w:rsid w:val="009D3836"/>
    <w:rsid w:val="009E0080"/>
    <w:rsid w:val="009E4BDC"/>
    <w:rsid w:val="009E5B52"/>
    <w:rsid w:val="009E6A3F"/>
    <w:rsid w:val="009F04CD"/>
    <w:rsid w:val="009F34DD"/>
    <w:rsid w:val="009F5EB5"/>
    <w:rsid w:val="00A101A7"/>
    <w:rsid w:val="00A13199"/>
    <w:rsid w:val="00A15608"/>
    <w:rsid w:val="00A20284"/>
    <w:rsid w:val="00A30B3E"/>
    <w:rsid w:val="00A32107"/>
    <w:rsid w:val="00A34EB1"/>
    <w:rsid w:val="00A35B26"/>
    <w:rsid w:val="00A40204"/>
    <w:rsid w:val="00A41B56"/>
    <w:rsid w:val="00A4298F"/>
    <w:rsid w:val="00A44E27"/>
    <w:rsid w:val="00A45231"/>
    <w:rsid w:val="00A45C39"/>
    <w:rsid w:val="00A57AE4"/>
    <w:rsid w:val="00A66CB0"/>
    <w:rsid w:val="00A67728"/>
    <w:rsid w:val="00A67BB6"/>
    <w:rsid w:val="00A71726"/>
    <w:rsid w:val="00A72577"/>
    <w:rsid w:val="00A72C21"/>
    <w:rsid w:val="00A733EA"/>
    <w:rsid w:val="00A734BD"/>
    <w:rsid w:val="00A80D7F"/>
    <w:rsid w:val="00A836B8"/>
    <w:rsid w:val="00A8495A"/>
    <w:rsid w:val="00A875F5"/>
    <w:rsid w:val="00A9237C"/>
    <w:rsid w:val="00AA44C4"/>
    <w:rsid w:val="00AA6952"/>
    <w:rsid w:val="00AB5023"/>
    <w:rsid w:val="00AB57F9"/>
    <w:rsid w:val="00AB5F27"/>
    <w:rsid w:val="00AB7AFF"/>
    <w:rsid w:val="00AC1741"/>
    <w:rsid w:val="00AC3136"/>
    <w:rsid w:val="00AD0992"/>
    <w:rsid w:val="00AD19DB"/>
    <w:rsid w:val="00AE5741"/>
    <w:rsid w:val="00AE790D"/>
    <w:rsid w:val="00AF6354"/>
    <w:rsid w:val="00AF7CDA"/>
    <w:rsid w:val="00B01736"/>
    <w:rsid w:val="00B0363A"/>
    <w:rsid w:val="00B06946"/>
    <w:rsid w:val="00B06F05"/>
    <w:rsid w:val="00B105F8"/>
    <w:rsid w:val="00B12028"/>
    <w:rsid w:val="00B13190"/>
    <w:rsid w:val="00B2201C"/>
    <w:rsid w:val="00B250A7"/>
    <w:rsid w:val="00B25257"/>
    <w:rsid w:val="00B2679F"/>
    <w:rsid w:val="00B301DF"/>
    <w:rsid w:val="00B30ED3"/>
    <w:rsid w:val="00B32466"/>
    <w:rsid w:val="00B32A5E"/>
    <w:rsid w:val="00B32C14"/>
    <w:rsid w:val="00B34E0A"/>
    <w:rsid w:val="00B374F0"/>
    <w:rsid w:val="00B427C7"/>
    <w:rsid w:val="00B451C8"/>
    <w:rsid w:val="00B55920"/>
    <w:rsid w:val="00B6120E"/>
    <w:rsid w:val="00B7310E"/>
    <w:rsid w:val="00B74975"/>
    <w:rsid w:val="00B75EB1"/>
    <w:rsid w:val="00BC23BE"/>
    <w:rsid w:val="00BD2D85"/>
    <w:rsid w:val="00BD3615"/>
    <w:rsid w:val="00BD75C8"/>
    <w:rsid w:val="00BE3546"/>
    <w:rsid w:val="00BE45A5"/>
    <w:rsid w:val="00BE6D1B"/>
    <w:rsid w:val="00BF0CE6"/>
    <w:rsid w:val="00BF6057"/>
    <w:rsid w:val="00BF6CB9"/>
    <w:rsid w:val="00C013A8"/>
    <w:rsid w:val="00C05E5C"/>
    <w:rsid w:val="00C13A47"/>
    <w:rsid w:val="00C1652C"/>
    <w:rsid w:val="00C22DE7"/>
    <w:rsid w:val="00C4336B"/>
    <w:rsid w:val="00C43A65"/>
    <w:rsid w:val="00C51045"/>
    <w:rsid w:val="00C57591"/>
    <w:rsid w:val="00C66686"/>
    <w:rsid w:val="00C668B8"/>
    <w:rsid w:val="00C77372"/>
    <w:rsid w:val="00C80A90"/>
    <w:rsid w:val="00C80AAD"/>
    <w:rsid w:val="00C82703"/>
    <w:rsid w:val="00C86955"/>
    <w:rsid w:val="00C86998"/>
    <w:rsid w:val="00C871E2"/>
    <w:rsid w:val="00C930BC"/>
    <w:rsid w:val="00CA2B7B"/>
    <w:rsid w:val="00CA52FE"/>
    <w:rsid w:val="00CA5824"/>
    <w:rsid w:val="00CA6C2C"/>
    <w:rsid w:val="00CA6C94"/>
    <w:rsid w:val="00CB19B1"/>
    <w:rsid w:val="00CB2986"/>
    <w:rsid w:val="00CB5783"/>
    <w:rsid w:val="00CB5D50"/>
    <w:rsid w:val="00CC0E05"/>
    <w:rsid w:val="00CC4098"/>
    <w:rsid w:val="00CD3149"/>
    <w:rsid w:val="00CE4BBB"/>
    <w:rsid w:val="00CE5DDF"/>
    <w:rsid w:val="00CE5DEB"/>
    <w:rsid w:val="00CE7454"/>
    <w:rsid w:val="00CE766A"/>
    <w:rsid w:val="00CF059B"/>
    <w:rsid w:val="00CF2949"/>
    <w:rsid w:val="00CF3087"/>
    <w:rsid w:val="00D02FB8"/>
    <w:rsid w:val="00D11C37"/>
    <w:rsid w:val="00D20CD4"/>
    <w:rsid w:val="00D21293"/>
    <w:rsid w:val="00D222FD"/>
    <w:rsid w:val="00D2400D"/>
    <w:rsid w:val="00D27477"/>
    <w:rsid w:val="00D33E80"/>
    <w:rsid w:val="00D37814"/>
    <w:rsid w:val="00D37D22"/>
    <w:rsid w:val="00D45F82"/>
    <w:rsid w:val="00D5249B"/>
    <w:rsid w:val="00D600E4"/>
    <w:rsid w:val="00D60727"/>
    <w:rsid w:val="00D61BC6"/>
    <w:rsid w:val="00D632C4"/>
    <w:rsid w:val="00D76610"/>
    <w:rsid w:val="00D80959"/>
    <w:rsid w:val="00D82276"/>
    <w:rsid w:val="00D829E4"/>
    <w:rsid w:val="00D862CE"/>
    <w:rsid w:val="00D86477"/>
    <w:rsid w:val="00D909D5"/>
    <w:rsid w:val="00D915CF"/>
    <w:rsid w:val="00D91752"/>
    <w:rsid w:val="00D94000"/>
    <w:rsid w:val="00D954E3"/>
    <w:rsid w:val="00D95E45"/>
    <w:rsid w:val="00DA1F06"/>
    <w:rsid w:val="00DB0E7B"/>
    <w:rsid w:val="00DB7B6C"/>
    <w:rsid w:val="00DB7EDD"/>
    <w:rsid w:val="00DC05EB"/>
    <w:rsid w:val="00DC6D25"/>
    <w:rsid w:val="00DD2C4A"/>
    <w:rsid w:val="00DE0987"/>
    <w:rsid w:val="00DE1425"/>
    <w:rsid w:val="00DE3DC2"/>
    <w:rsid w:val="00DE52DB"/>
    <w:rsid w:val="00DE66E0"/>
    <w:rsid w:val="00DF6068"/>
    <w:rsid w:val="00E03827"/>
    <w:rsid w:val="00E04979"/>
    <w:rsid w:val="00E134FB"/>
    <w:rsid w:val="00E14F25"/>
    <w:rsid w:val="00E16A33"/>
    <w:rsid w:val="00E1748D"/>
    <w:rsid w:val="00E17F7F"/>
    <w:rsid w:val="00E25313"/>
    <w:rsid w:val="00E301C2"/>
    <w:rsid w:val="00E3493D"/>
    <w:rsid w:val="00E41D6F"/>
    <w:rsid w:val="00E4310C"/>
    <w:rsid w:val="00E43747"/>
    <w:rsid w:val="00E43F45"/>
    <w:rsid w:val="00E56447"/>
    <w:rsid w:val="00E56900"/>
    <w:rsid w:val="00E60419"/>
    <w:rsid w:val="00E7024F"/>
    <w:rsid w:val="00E70C8F"/>
    <w:rsid w:val="00E73B63"/>
    <w:rsid w:val="00E847FF"/>
    <w:rsid w:val="00E853CA"/>
    <w:rsid w:val="00E86EEE"/>
    <w:rsid w:val="00E969B4"/>
    <w:rsid w:val="00EA2412"/>
    <w:rsid w:val="00EC5959"/>
    <w:rsid w:val="00ED0251"/>
    <w:rsid w:val="00ED2A67"/>
    <w:rsid w:val="00ED36C0"/>
    <w:rsid w:val="00EE061C"/>
    <w:rsid w:val="00EE16CF"/>
    <w:rsid w:val="00EF5994"/>
    <w:rsid w:val="00F01B5B"/>
    <w:rsid w:val="00F01C2E"/>
    <w:rsid w:val="00F028DA"/>
    <w:rsid w:val="00F02D1C"/>
    <w:rsid w:val="00F06665"/>
    <w:rsid w:val="00F12971"/>
    <w:rsid w:val="00F13270"/>
    <w:rsid w:val="00F22126"/>
    <w:rsid w:val="00F226EA"/>
    <w:rsid w:val="00F31FB6"/>
    <w:rsid w:val="00F3320A"/>
    <w:rsid w:val="00F36280"/>
    <w:rsid w:val="00F44715"/>
    <w:rsid w:val="00F466C3"/>
    <w:rsid w:val="00F46B1F"/>
    <w:rsid w:val="00F5422F"/>
    <w:rsid w:val="00F56A34"/>
    <w:rsid w:val="00F61F0A"/>
    <w:rsid w:val="00F6515B"/>
    <w:rsid w:val="00F732DC"/>
    <w:rsid w:val="00F82E6A"/>
    <w:rsid w:val="00F8354C"/>
    <w:rsid w:val="00F87A04"/>
    <w:rsid w:val="00F90359"/>
    <w:rsid w:val="00F9283C"/>
    <w:rsid w:val="00F92BA8"/>
    <w:rsid w:val="00F95648"/>
    <w:rsid w:val="00FA06E9"/>
    <w:rsid w:val="00FB0BE3"/>
    <w:rsid w:val="00FC7941"/>
    <w:rsid w:val="00FD3B2C"/>
    <w:rsid w:val="00FD5EA3"/>
    <w:rsid w:val="00FE26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115138F"/>
  <w15:docId w15:val="{1CA3768C-4C2A-4D04-9C8E-2A11A1E0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link w:val="Heading3Char"/>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1">
    <w:name w:val="Char1"/>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52AF8"/>
    <w:pPr>
      <w:ind w:left="720"/>
      <w:contextualSpacing/>
    </w:pPr>
  </w:style>
  <w:style w:type="paragraph" w:styleId="DocumentMap">
    <w:name w:val="Document Map"/>
    <w:basedOn w:val="Normal"/>
    <w:link w:val="DocumentMapChar"/>
    <w:rsid w:val="000E1F4E"/>
    <w:rPr>
      <w:rFonts w:ascii="Tahoma" w:hAnsi="Tahoma" w:cs="Tahoma"/>
      <w:sz w:val="16"/>
      <w:szCs w:val="16"/>
    </w:rPr>
  </w:style>
  <w:style w:type="character" w:customStyle="1" w:styleId="DocumentMapChar">
    <w:name w:val="Document Map Char"/>
    <w:basedOn w:val="DefaultParagraphFont"/>
    <w:link w:val="DocumentMap"/>
    <w:rsid w:val="000E1F4E"/>
    <w:rPr>
      <w:rFonts w:ascii="Tahoma" w:hAnsi="Tahoma" w:cs="Tahoma"/>
      <w:sz w:val="16"/>
      <w:szCs w:val="16"/>
    </w:rPr>
  </w:style>
  <w:style w:type="paragraph" w:styleId="NoSpacing">
    <w:name w:val="No Spacing"/>
    <w:uiPriority w:val="1"/>
    <w:qFormat/>
    <w:rsid w:val="006C2E9D"/>
    <w:rPr>
      <w:sz w:val="24"/>
      <w:szCs w:val="24"/>
    </w:rPr>
  </w:style>
  <w:style w:type="paragraph" w:styleId="NormalWeb">
    <w:name w:val="Normal (Web)"/>
    <w:basedOn w:val="Normal"/>
    <w:uiPriority w:val="99"/>
    <w:unhideWhenUsed/>
    <w:rsid w:val="00B01736"/>
    <w:pPr>
      <w:spacing w:before="100" w:beforeAutospacing="1" w:after="100" w:afterAutospacing="1"/>
    </w:pPr>
    <w:rPr>
      <w:lang w:bidi="hi-IN"/>
    </w:rPr>
  </w:style>
  <w:style w:type="character" w:customStyle="1" w:styleId="Heading3Char">
    <w:name w:val="Heading 3 Char"/>
    <w:basedOn w:val="DefaultParagraphFont"/>
    <w:link w:val="Heading3"/>
    <w:rsid w:val="0081441A"/>
    <w:rPr>
      <w:rFonts w:ascii="Arial" w:hAnsi="Arial" w:cs="Arial"/>
      <w:b/>
      <w:bCs/>
      <w:sz w:val="26"/>
      <w:szCs w:val="26"/>
    </w:rPr>
  </w:style>
  <w:style w:type="character" w:styleId="UnresolvedMention">
    <w:name w:val="Unresolved Mention"/>
    <w:basedOn w:val="DefaultParagraphFont"/>
    <w:uiPriority w:val="99"/>
    <w:semiHidden/>
    <w:unhideWhenUsed/>
    <w:rsid w:val="00DE1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459">
      <w:bodyDiv w:val="1"/>
      <w:marLeft w:val="0"/>
      <w:marRight w:val="0"/>
      <w:marTop w:val="0"/>
      <w:marBottom w:val="0"/>
      <w:divBdr>
        <w:top w:val="none" w:sz="0" w:space="0" w:color="auto"/>
        <w:left w:val="none" w:sz="0" w:space="0" w:color="auto"/>
        <w:bottom w:val="none" w:sz="0" w:space="0" w:color="auto"/>
        <w:right w:val="none" w:sz="0" w:space="0" w:color="auto"/>
      </w:divBdr>
      <w:divsChild>
        <w:div w:id="696544478">
          <w:marLeft w:val="504"/>
          <w:marRight w:val="0"/>
          <w:marTop w:val="0"/>
          <w:marBottom w:val="0"/>
          <w:divBdr>
            <w:top w:val="none" w:sz="0" w:space="0" w:color="auto"/>
            <w:left w:val="none" w:sz="0" w:space="0" w:color="auto"/>
            <w:bottom w:val="none" w:sz="0" w:space="0" w:color="auto"/>
            <w:right w:val="none" w:sz="0" w:space="0" w:color="auto"/>
          </w:divBdr>
        </w:div>
        <w:div w:id="239170590">
          <w:marLeft w:val="504"/>
          <w:marRight w:val="0"/>
          <w:marTop w:val="0"/>
          <w:marBottom w:val="0"/>
          <w:divBdr>
            <w:top w:val="none" w:sz="0" w:space="0" w:color="auto"/>
            <w:left w:val="none" w:sz="0" w:space="0" w:color="auto"/>
            <w:bottom w:val="none" w:sz="0" w:space="0" w:color="auto"/>
            <w:right w:val="none" w:sz="0" w:space="0" w:color="auto"/>
          </w:divBdr>
        </w:div>
        <w:div w:id="1106116663">
          <w:marLeft w:val="504"/>
          <w:marRight w:val="0"/>
          <w:marTop w:val="0"/>
          <w:marBottom w:val="0"/>
          <w:divBdr>
            <w:top w:val="none" w:sz="0" w:space="0" w:color="auto"/>
            <w:left w:val="none" w:sz="0" w:space="0" w:color="auto"/>
            <w:bottom w:val="none" w:sz="0" w:space="0" w:color="auto"/>
            <w:right w:val="none" w:sz="0" w:space="0" w:color="auto"/>
          </w:divBdr>
        </w:div>
        <w:div w:id="1896240609">
          <w:marLeft w:val="504"/>
          <w:marRight w:val="0"/>
          <w:marTop w:val="0"/>
          <w:marBottom w:val="0"/>
          <w:divBdr>
            <w:top w:val="none" w:sz="0" w:space="0" w:color="auto"/>
            <w:left w:val="none" w:sz="0" w:space="0" w:color="auto"/>
            <w:bottom w:val="none" w:sz="0" w:space="0" w:color="auto"/>
            <w:right w:val="none" w:sz="0" w:space="0" w:color="auto"/>
          </w:divBdr>
        </w:div>
        <w:div w:id="2119522694">
          <w:marLeft w:val="504"/>
          <w:marRight w:val="0"/>
          <w:marTop w:val="0"/>
          <w:marBottom w:val="0"/>
          <w:divBdr>
            <w:top w:val="none" w:sz="0" w:space="0" w:color="auto"/>
            <w:left w:val="none" w:sz="0" w:space="0" w:color="auto"/>
            <w:bottom w:val="none" w:sz="0" w:space="0" w:color="auto"/>
            <w:right w:val="none" w:sz="0" w:space="0" w:color="auto"/>
          </w:divBdr>
        </w:div>
        <w:div w:id="966162180">
          <w:marLeft w:val="504"/>
          <w:marRight w:val="0"/>
          <w:marTop w:val="0"/>
          <w:marBottom w:val="0"/>
          <w:divBdr>
            <w:top w:val="none" w:sz="0" w:space="0" w:color="auto"/>
            <w:left w:val="none" w:sz="0" w:space="0" w:color="auto"/>
            <w:bottom w:val="none" w:sz="0" w:space="0" w:color="auto"/>
            <w:right w:val="none" w:sz="0" w:space="0" w:color="auto"/>
          </w:divBdr>
        </w:div>
        <w:div w:id="1064140141">
          <w:marLeft w:val="504"/>
          <w:marRight w:val="0"/>
          <w:marTop w:val="0"/>
          <w:marBottom w:val="0"/>
          <w:divBdr>
            <w:top w:val="none" w:sz="0" w:space="0" w:color="auto"/>
            <w:left w:val="none" w:sz="0" w:space="0" w:color="auto"/>
            <w:bottom w:val="none" w:sz="0" w:space="0" w:color="auto"/>
            <w:right w:val="none" w:sz="0" w:space="0" w:color="auto"/>
          </w:divBdr>
        </w:div>
        <w:div w:id="630131653">
          <w:marLeft w:val="504"/>
          <w:marRight w:val="0"/>
          <w:marTop w:val="0"/>
          <w:marBottom w:val="0"/>
          <w:divBdr>
            <w:top w:val="none" w:sz="0" w:space="0" w:color="auto"/>
            <w:left w:val="none" w:sz="0" w:space="0" w:color="auto"/>
            <w:bottom w:val="none" w:sz="0" w:space="0" w:color="auto"/>
            <w:right w:val="none" w:sz="0" w:space="0" w:color="auto"/>
          </w:divBdr>
        </w:div>
        <w:div w:id="1203664047">
          <w:marLeft w:val="504"/>
          <w:marRight w:val="0"/>
          <w:marTop w:val="0"/>
          <w:marBottom w:val="0"/>
          <w:divBdr>
            <w:top w:val="none" w:sz="0" w:space="0" w:color="auto"/>
            <w:left w:val="none" w:sz="0" w:space="0" w:color="auto"/>
            <w:bottom w:val="none" w:sz="0" w:space="0" w:color="auto"/>
            <w:right w:val="none" w:sz="0" w:space="0" w:color="auto"/>
          </w:divBdr>
        </w:div>
        <w:div w:id="414203618">
          <w:marLeft w:val="504"/>
          <w:marRight w:val="0"/>
          <w:marTop w:val="0"/>
          <w:marBottom w:val="0"/>
          <w:divBdr>
            <w:top w:val="none" w:sz="0" w:space="0" w:color="auto"/>
            <w:left w:val="none" w:sz="0" w:space="0" w:color="auto"/>
            <w:bottom w:val="none" w:sz="0" w:space="0" w:color="auto"/>
            <w:right w:val="none" w:sz="0" w:space="0" w:color="auto"/>
          </w:divBdr>
        </w:div>
      </w:divsChild>
    </w:div>
    <w:div w:id="156268281">
      <w:bodyDiv w:val="1"/>
      <w:marLeft w:val="0"/>
      <w:marRight w:val="0"/>
      <w:marTop w:val="0"/>
      <w:marBottom w:val="0"/>
      <w:divBdr>
        <w:top w:val="none" w:sz="0" w:space="0" w:color="auto"/>
        <w:left w:val="none" w:sz="0" w:space="0" w:color="auto"/>
        <w:bottom w:val="none" w:sz="0" w:space="0" w:color="auto"/>
        <w:right w:val="none" w:sz="0" w:space="0" w:color="auto"/>
      </w:divBdr>
    </w:div>
    <w:div w:id="298608619">
      <w:bodyDiv w:val="1"/>
      <w:marLeft w:val="0"/>
      <w:marRight w:val="0"/>
      <w:marTop w:val="0"/>
      <w:marBottom w:val="0"/>
      <w:divBdr>
        <w:top w:val="none" w:sz="0" w:space="0" w:color="auto"/>
        <w:left w:val="none" w:sz="0" w:space="0" w:color="auto"/>
        <w:bottom w:val="none" w:sz="0" w:space="0" w:color="auto"/>
        <w:right w:val="none" w:sz="0" w:space="0" w:color="auto"/>
      </w:divBdr>
    </w:div>
    <w:div w:id="360866332">
      <w:bodyDiv w:val="1"/>
      <w:marLeft w:val="0"/>
      <w:marRight w:val="0"/>
      <w:marTop w:val="0"/>
      <w:marBottom w:val="0"/>
      <w:divBdr>
        <w:top w:val="none" w:sz="0" w:space="0" w:color="auto"/>
        <w:left w:val="none" w:sz="0" w:space="0" w:color="auto"/>
        <w:bottom w:val="none" w:sz="0" w:space="0" w:color="auto"/>
        <w:right w:val="none" w:sz="0" w:space="0" w:color="auto"/>
      </w:divBdr>
    </w:div>
    <w:div w:id="365525249">
      <w:bodyDiv w:val="1"/>
      <w:marLeft w:val="0"/>
      <w:marRight w:val="0"/>
      <w:marTop w:val="0"/>
      <w:marBottom w:val="0"/>
      <w:divBdr>
        <w:top w:val="none" w:sz="0" w:space="0" w:color="auto"/>
        <w:left w:val="none" w:sz="0" w:space="0" w:color="auto"/>
        <w:bottom w:val="none" w:sz="0" w:space="0" w:color="auto"/>
        <w:right w:val="none" w:sz="0" w:space="0" w:color="auto"/>
      </w:divBdr>
      <w:divsChild>
        <w:div w:id="1704477390">
          <w:marLeft w:val="504"/>
          <w:marRight w:val="0"/>
          <w:marTop w:val="0"/>
          <w:marBottom w:val="0"/>
          <w:divBdr>
            <w:top w:val="none" w:sz="0" w:space="0" w:color="auto"/>
            <w:left w:val="none" w:sz="0" w:space="0" w:color="auto"/>
            <w:bottom w:val="none" w:sz="0" w:space="0" w:color="auto"/>
            <w:right w:val="none" w:sz="0" w:space="0" w:color="auto"/>
          </w:divBdr>
        </w:div>
        <w:div w:id="270630233">
          <w:marLeft w:val="504"/>
          <w:marRight w:val="0"/>
          <w:marTop w:val="0"/>
          <w:marBottom w:val="0"/>
          <w:divBdr>
            <w:top w:val="none" w:sz="0" w:space="0" w:color="auto"/>
            <w:left w:val="none" w:sz="0" w:space="0" w:color="auto"/>
            <w:bottom w:val="none" w:sz="0" w:space="0" w:color="auto"/>
            <w:right w:val="none" w:sz="0" w:space="0" w:color="auto"/>
          </w:divBdr>
        </w:div>
        <w:div w:id="543248562">
          <w:marLeft w:val="504"/>
          <w:marRight w:val="0"/>
          <w:marTop w:val="0"/>
          <w:marBottom w:val="0"/>
          <w:divBdr>
            <w:top w:val="none" w:sz="0" w:space="0" w:color="auto"/>
            <w:left w:val="none" w:sz="0" w:space="0" w:color="auto"/>
            <w:bottom w:val="none" w:sz="0" w:space="0" w:color="auto"/>
            <w:right w:val="none" w:sz="0" w:space="0" w:color="auto"/>
          </w:divBdr>
        </w:div>
        <w:div w:id="388962306">
          <w:marLeft w:val="504"/>
          <w:marRight w:val="0"/>
          <w:marTop w:val="0"/>
          <w:marBottom w:val="0"/>
          <w:divBdr>
            <w:top w:val="none" w:sz="0" w:space="0" w:color="auto"/>
            <w:left w:val="none" w:sz="0" w:space="0" w:color="auto"/>
            <w:bottom w:val="none" w:sz="0" w:space="0" w:color="auto"/>
            <w:right w:val="none" w:sz="0" w:space="0" w:color="auto"/>
          </w:divBdr>
        </w:div>
        <w:div w:id="1677001723">
          <w:marLeft w:val="504"/>
          <w:marRight w:val="0"/>
          <w:marTop w:val="0"/>
          <w:marBottom w:val="0"/>
          <w:divBdr>
            <w:top w:val="none" w:sz="0" w:space="0" w:color="auto"/>
            <w:left w:val="none" w:sz="0" w:space="0" w:color="auto"/>
            <w:bottom w:val="none" w:sz="0" w:space="0" w:color="auto"/>
            <w:right w:val="none" w:sz="0" w:space="0" w:color="auto"/>
          </w:divBdr>
        </w:div>
        <w:div w:id="2007711828">
          <w:marLeft w:val="504"/>
          <w:marRight w:val="0"/>
          <w:marTop w:val="0"/>
          <w:marBottom w:val="0"/>
          <w:divBdr>
            <w:top w:val="none" w:sz="0" w:space="0" w:color="auto"/>
            <w:left w:val="none" w:sz="0" w:space="0" w:color="auto"/>
            <w:bottom w:val="none" w:sz="0" w:space="0" w:color="auto"/>
            <w:right w:val="none" w:sz="0" w:space="0" w:color="auto"/>
          </w:divBdr>
        </w:div>
        <w:div w:id="1044719347">
          <w:marLeft w:val="504"/>
          <w:marRight w:val="0"/>
          <w:marTop w:val="0"/>
          <w:marBottom w:val="0"/>
          <w:divBdr>
            <w:top w:val="none" w:sz="0" w:space="0" w:color="auto"/>
            <w:left w:val="none" w:sz="0" w:space="0" w:color="auto"/>
            <w:bottom w:val="none" w:sz="0" w:space="0" w:color="auto"/>
            <w:right w:val="none" w:sz="0" w:space="0" w:color="auto"/>
          </w:divBdr>
        </w:div>
        <w:div w:id="1130243992">
          <w:marLeft w:val="504"/>
          <w:marRight w:val="0"/>
          <w:marTop w:val="0"/>
          <w:marBottom w:val="0"/>
          <w:divBdr>
            <w:top w:val="none" w:sz="0" w:space="0" w:color="auto"/>
            <w:left w:val="none" w:sz="0" w:space="0" w:color="auto"/>
            <w:bottom w:val="none" w:sz="0" w:space="0" w:color="auto"/>
            <w:right w:val="none" w:sz="0" w:space="0" w:color="auto"/>
          </w:divBdr>
        </w:div>
      </w:divsChild>
    </w:div>
    <w:div w:id="384330273">
      <w:bodyDiv w:val="1"/>
      <w:marLeft w:val="0"/>
      <w:marRight w:val="0"/>
      <w:marTop w:val="0"/>
      <w:marBottom w:val="0"/>
      <w:divBdr>
        <w:top w:val="none" w:sz="0" w:space="0" w:color="auto"/>
        <w:left w:val="none" w:sz="0" w:space="0" w:color="auto"/>
        <w:bottom w:val="none" w:sz="0" w:space="0" w:color="auto"/>
        <w:right w:val="none" w:sz="0" w:space="0" w:color="auto"/>
      </w:divBdr>
    </w:div>
    <w:div w:id="393431830">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0381621">
      <w:bodyDiv w:val="1"/>
      <w:marLeft w:val="0"/>
      <w:marRight w:val="0"/>
      <w:marTop w:val="0"/>
      <w:marBottom w:val="0"/>
      <w:divBdr>
        <w:top w:val="none" w:sz="0" w:space="0" w:color="auto"/>
        <w:left w:val="none" w:sz="0" w:space="0" w:color="auto"/>
        <w:bottom w:val="none" w:sz="0" w:space="0" w:color="auto"/>
        <w:right w:val="none" w:sz="0" w:space="0" w:color="auto"/>
      </w:divBdr>
    </w:div>
    <w:div w:id="71377725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0534301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fipi.org.in/awards-page2022.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ipi.org.i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pi.org.in/" TargetMode="External"/><Relationship Id="rId14" Type="http://schemas.openxmlformats.org/officeDocument/2006/relationships/hyperlink" Target="https://www.fipi.org.in/Upload/Awards_TermsCondi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78BB3-A654-4866-9774-75CC2843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2926</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12510</vt:i4>
      </vt:variant>
      <vt:variant>
        <vt:i4>1026</vt:i4>
      </vt:variant>
      <vt:variant>
        <vt:i4>1</vt:i4>
      </vt:variant>
      <vt:variant>
        <vt:lpwstr>http://www.petrofed.org/images/Petrofed-Logo(small).jpg</vt:lpwstr>
      </vt:variant>
      <vt:variant>
        <vt:lpwstr/>
      </vt:variant>
      <vt:variant>
        <vt:i4>2883707</vt:i4>
      </vt:variant>
      <vt:variant>
        <vt:i4>12653</vt:i4>
      </vt:variant>
      <vt:variant>
        <vt:i4>1027</vt:i4>
      </vt:variant>
      <vt:variant>
        <vt:i4>1</vt:i4>
      </vt:variant>
      <vt:variant>
        <vt:lpwstr>http://www.petrofed.org/images/Petrofed-Logo(small).jpg</vt:lpwstr>
      </vt:variant>
      <vt:variant>
        <vt:lpwstr/>
      </vt:variant>
      <vt:variant>
        <vt:i4>2883707</vt:i4>
      </vt:variant>
      <vt:variant>
        <vt:i4>13068</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Khetawat</dc:creator>
  <cp:keywords/>
  <dc:description/>
  <cp:lastModifiedBy>Nidhi</cp:lastModifiedBy>
  <cp:revision>15</cp:revision>
  <cp:lastPrinted>2019-07-29T06:18:00Z</cp:lastPrinted>
  <dcterms:created xsi:type="dcterms:W3CDTF">2020-08-18T09:59:00Z</dcterms:created>
  <dcterms:modified xsi:type="dcterms:W3CDTF">2022-08-16T06:13:00Z</dcterms:modified>
</cp:coreProperties>
</file>